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465A0923" w:rsidR="0015398C" w:rsidRDefault="00C06E0C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39163C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 w:rsidR="0039163C">
              <w:rPr>
                <w:b/>
                <w:sz w:val="24"/>
              </w:rPr>
              <w:t>17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</w:p>
          <w:p w14:paraId="58C6C646" w14:textId="6CB9542A" w:rsidR="0015398C" w:rsidRDefault="009F1C44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p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130F787B" w14:textId="57971102" w:rsidR="0015398C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3E7929">
              <w:rPr>
                <w:sz w:val="22"/>
                <w:szCs w:val="22"/>
              </w:rPr>
              <w:t xml:space="preserve">Justin Barnaby, </w:t>
            </w:r>
            <w:r w:rsidR="0057642D">
              <w:rPr>
                <w:sz w:val="22"/>
                <w:szCs w:val="22"/>
              </w:rPr>
              <w:t xml:space="preserve">Katheryn Chiapelli, </w:t>
            </w:r>
            <w:r w:rsidR="00D2695F">
              <w:rPr>
                <w:sz w:val="22"/>
                <w:szCs w:val="22"/>
              </w:rPr>
              <w:t xml:space="preserve">Robyn Corey,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</w:t>
            </w:r>
            <w:r w:rsidR="00897D42">
              <w:rPr>
                <w:sz w:val="22"/>
                <w:szCs w:val="22"/>
              </w:rPr>
              <w:t xml:space="preserve">, </w:t>
            </w:r>
            <w:r w:rsidR="0057642D">
              <w:rPr>
                <w:sz w:val="22"/>
                <w:szCs w:val="22"/>
              </w:rPr>
              <w:t xml:space="preserve">Co-Chair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57642D">
              <w:rPr>
                <w:sz w:val="22"/>
                <w:szCs w:val="22"/>
              </w:rPr>
              <w:t xml:space="preserve">Kellee Goff,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4F6EFD">
              <w:rPr>
                <w:sz w:val="22"/>
                <w:szCs w:val="22"/>
              </w:rPr>
              <w:t xml:space="preserve">Susan Jepsen,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9050F8">
              <w:rPr>
                <w:sz w:val="22"/>
                <w:szCs w:val="22"/>
              </w:rPr>
              <w:t xml:space="preserve">Robin McGuire, </w:t>
            </w:r>
            <w:r w:rsidR="00CA24F0">
              <w:rPr>
                <w:sz w:val="22"/>
                <w:szCs w:val="22"/>
              </w:rPr>
              <w:t xml:space="preserve">Chris Richards, </w:t>
            </w:r>
            <w:r w:rsidR="009C7D87">
              <w:rPr>
                <w:sz w:val="22"/>
                <w:szCs w:val="22"/>
              </w:rPr>
              <w:t xml:space="preserve">Dennis Pipper, </w:t>
            </w:r>
            <w:r w:rsidR="00603D52">
              <w:rPr>
                <w:sz w:val="22"/>
                <w:szCs w:val="22"/>
              </w:rPr>
              <w:t xml:space="preserve">Kathy Robinson,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7642D">
              <w:rPr>
                <w:sz w:val="22"/>
                <w:szCs w:val="22"/>
              </w:rPr>
              <w:t xml:space="preserve">Joann Silsby, </w:t>
            </w:r>
            <w:r w:rsidR="00E8726A">
              <w:rPr>
                <w:sz w:val="22"/>
                <w:szCs w:val="22"/>
              </w:rPr>
              <w:t>John Szilagyi</w:t>
            </w:r>
            <w:r w:rsidR="00C06E0C">
              <w:rPr>
                <w:sz w:val="22"/>
                <w:szCs w:val="22"/>
              </w:rPr>
              <w:t>, Mark Tesone</w:t>
            </w:r>
          </w:p>
          <w:p w14:paraId="0A578D3F" w14:textId="45E23B73" w:rsidR="00EF2D17" w:rsidRPr="00FC0528" w:rsidRDefault="00EF2D17" w:rsidP="0033685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265955DB" w:rsidR="00E14F58" w:rsidRPr="0021463B" w:rsidRDefault="00EF2D17" w:rsidP="00EF2D17">
            <w:pPr>
              <w:spacing w:before="40" w:after="40"/>
              <w:rPr>
                <w:b/>
                <w:sz w:val="16"/>
                <w:szCs w:val="16"/>
              </w:rPr>
            </w:pPr>
            <w:r w:rsidRPr="00EF2D17">
              <w:rPr>
                <w:color w:val="000000" w:themeColor="text1"/>
                <w:sz w:val="24"/>
                <w:szCs w:val="24"/>
              </w:rPr>
              <w:t xml:space="preserve">Agenda Review/New Agenda Items </w:t>
            </w:r>
          </w:p>
        </w:tc>
      </w:tr>
      <w:tr w:rsidR="00C06E0C" w:rsidRPr="00407626" w14:paraId="54F570CE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42935" w14:textId="77777777" w:rsidR="00C06E0C" w:rsidRDefault="00C06E0C" w:rsidP="0021463B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New member introduction</w:t>
            </w:r>
          </w:p>
          <w:p w14:paraId="46EB86D5" w14:textId="0482709E" w:rsidR="00C06E0C" w:rsidRDefault="009C7D87" w:rsidP="00C06E0C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Dennis Pipper - </w:t>
            </w:r>
            <w:r w:rsidRPr="009C7D87">
              <w:rPr>
                <w:color w:val="000000" w:themeColor="text1"/>
                <w:sz w:val="24"/>
                <w:szCs w:val="24"/>
              </w:rPr>
              <w:t xml:space="preserve">CIT/GSCI </w:t>
            </w:r>
            <w:r>
              <w:rPr>
                <w:color w:val="000000" w:themeColor="text1"/>
                <w:sz w:val="24"/>
                <w:szCs w:val="24"/>
              </w:rPr>
              <w:t>D</w:t>
            </w:r>
            <w:r w:rsidRPr="009C7D87">
              <w:rPr>
                <w:color w:val="000000" w:themeColor="text1"/>
                <w:sz w:val="24"/>
                <w:szCs w:val="24"/>
              </w:rPr>
              <w:t>epartment</w:t>
            </w:r>
          </w:p>
          <w:p w14:paraId="75263958" w14:textId="77777777" w:rsidR="00C06E0C" w:rsidRDefault="00C06E0C" w:rsidP="00C06E0C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431DAEB5" w14:textId="4EDED63F" w:rsidR="00452C62" w:rsidRPr="00C06E0C" w:rsidRDefault="00452C62" w:rsidP="00C06E0C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Welcome to Dennis!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42CBE" w14:textId="3E5420EE" w:rsidR="00C06E0C" w:rsidRDefault="00C06E0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F4487F" w:rsidRPr="00407626" w14:paraId="0C7A957B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243D1" w14:textId="6472C5C7" w:rsidR="005C070D" w:rsidRDefault="009C7D87" w:rsidP="009C7D87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A&amp;S Division Teaching Preference Form</w:t>
            </w:r>
          </w:p>
          <w:p w14:paraId="221A58EF" w14:textId="67D2830B" w:rsidR="00EB57CC" w:rsidRDefault="00EB57CC" w:rsidP="009C7D87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33DD6D18" w14:textId="4657DBF4" w:rsidR="00686904" w:rsidRDefault="00EB57CC" w:rsidP="009C7D87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ASD teaching preference dynamic form has some issues</w:t>
            </w:r>
            <w:r w:rsidR="00686904">
              <w:rPr>
                <w:color w:val="000000" w:themeColor="text1"/>
                <w:sz w:val="24"/>
                <w:szCs w:val="24"/>
              </w:rPr>
              <w:t xml:space="preserve">:  There is no indication that the URL is an LCC domain and we are asked to copy and paste the URL into a new browser.  Bill reinforced that following up with the help deskis the best way to deal if we are unsure if an email is spam.  Best practice is to send a copy of the email to the help desk or to </w:t>
            </w:r>
            <w:hyperlink r:id="rId7" w:history="1">
              <w:r w:rsidR="00686904" w:rsidRPr="00C53024">
                <w:rPr>
                  <w:rStyle w:val="Hyperlink"/>
                  <w:sz w:val="24"/>
                  <w:szCs w:val="24"/>
                </w:rPr>
                <w:t>spam@lcc.edu</w:t>
              </w:r>
            </w:hyperlink>
          </w:p>
          <w:p w14:paraId="7D097B76" w14:textId="3B83560C" w:rsidR="00686904" w:rsidRDefault="00686904" w:rsidP="009C7D87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3888D2F7" w14:textId="30E00973" w:rsidR="00686904" w:rsidRDefault="00686904" w:rsidP="009C7D87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As a followup, the committee discussed how IT could possibly </w:t>
            </w:r>
            <w:r w:rsidRPr="00686904">
              <w:rPr>
                <w:color w:val="000000" w:themeColor="text1"/>
                <w:sz w:val="24"/>
                <w:szCs w:val="24"/>
              </w:rPr>
              <w:t>work to educate divisions to send emails that don't have red flags</w:t>
            </w:r>
          </w:p>
          <w:p w14:paraId="53BCB04E" w14:textId="77777777" w:rsidR="005C070D" w:rsidRDefault="005C070D" w:rsidP="00F4487F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3D28747C" w14:textId="47FEC8D6" w:rsidR="00F4487F" w:rsidRPr="00F4487F" w:rsidRDefault="00F4487F" w:rsidP="0021463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98686" w14:textId="727CF1C6" w:rsidR="00F4487F" w:rsidRDefault="009C7D87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Luke</w:t>
            </w:r>
          </w:p>
        </w:tc>
      </w:tr>
      <w:tr w:rsidR="0039163C" w:rsidRPr="00407626" w14:paraId="2E74CCF6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42FF6" w14:textId="77777777" w:rsidR="0039163C" w:rsidRDefault="0039163C" w:rsidP="0039163C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Other:</w:t>
            </w:r>
          </w:p>
          <w:p w14:paraId="66674648" w14:textId="0CF7C325" w:rsidR="0039163C" w:rsidRDefault="0039163C" w:rsidP="0039163C">
            <w:pPr>
              <w:spacing w:before="40" w:after="4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Mark Smyth: </w:t>
            </w:r>
            <w:r w:rsidRPr="0039163C">
              <w:rPr>
                <w:bCs/>
                <w:color w:val="000000" w:themeColor="text1"/>
                <w:sz w:val="24"/>
                <w:szCs w:val="24"/>
              </w:rPr>
              <w:t>Wacom tablets in classrooms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:The college is trying </w:t>
            </w:r>
            <w:r w:rsidRPr="0039163C">
              <w:rPr>
                <w:bCs/>
                <w:color w:val="000000" w:themeColor="text1"/>
                <w:sz w:val="24"/>
                <w:szCs w:val="24"/>
              </w:rPr>
              <w:t xml:space="preserve">wacom tablets in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some </w:t>
            </w:r>
            <w:r w:rsidRPr="0039163C">
              <w:rPr>
                <w:bCs/>
                <w:color w:val="000000" w:themeColor="text1"/>
                <w:sz w:val="24"/>
                <w:szCs w:val="24"/>
              </w:rPr>
              <w:t>classroom</w:t>
            </w:r>
            <w:r>
              <w:rPr>
                <w:bCs/>
                <w:color w:val="000000" w:themeColor="text1"/>
                <w:sz w:val="24"/>
                <w:szCs w:val="24"/>
              </w:rPr>
              <w:t>s</w:t>
            </w:r>
            <w:r w:rsidRPr="0039163C">
              <w:rPr>
                <w:bCs/>
                <w:color w:val="000000" w:themeColor="text1"/>
                <w:sz w:val="24"/>
                <w:szCs w:val="24"/>
              </w:rPr>
              <w:t xml:space="preserve">for annotations for hyflex courses. </w:t>
            </w:r>
          </w:p>
          <w:p w14:paraId="180609C8" w14:textId="18C35E6E" w:rsidR="0039163C" w:rsidRDefault="0039163C" w:rsidP="0039163C">
            <w:pPr>
              <w:spacing w:before="40" w:after="4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Chris Richards: New quiz update in D2L will work more seamlessly with assessments</w:t>
            </w:r>
          </w:p>
          <w:p w14:paraId="1A0A525E" w14:textId="08B2F0B5" w:rsidR="0039163C" w:rsidRDefault="0039163C" w:rsidP="0039163C">
            <w:pPr>
              <w:spacing w:before="40" w:after="4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Megan Lin: CTE will run more Hy-flex trainings</w:t>
            </w:r>
          </w:p>
          <w:p w14:paraId="53C9070D" w14:textId="10F58A67" w:rsidR="009D0B24" w:rsidRPr="0039163C" w:rsidRDefault="009D0B24" w:rsidP="0039163C">
            <w:pPr>
              <w:spacing w:before="40" w:after="4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Susan J: </w:t>
            </w:r>
            <w:r w:rsidRPr="009D0B24">
              <w:rPr>
                <w:bCs/>
                <w:color w:val="000000" w:themeColor="text1"/>
                <w:sz w:val="24"/>
                <w:szCs w:val="24"/>
              </w:rPr>
              <w:t xml:space="preserve">process for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getting new college issued tech </w:t>
            </w:r>
            <w:r w:rsidRPr="009D0B24">
              <w:rPr>
                <w:bCs/>
                <w:color w:val="000000" w:themeColor="text1"/>
                <w:sz w:val="24"/>
                <w:szCs w:val="24"/>
              </w:rPr>
              <w:t>equipment - service has been exceptional once process is complete</w:t>
            </w:r>
          </w:p>
          <w:p w14:paraId="097271FB" w14:textId="6FBA6E1B" w:rsidR="0039163C" w:rsidRPr="00DF2CFA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B70D8" w14:textId="7556EB76" w:rsidR="0039163C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39163C" w:rsidRPr="0021648C" w14:paraId="630D2168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028FD5E3" w14:textId="0FE3A975" w:rsidR="0039163C" w:rsidRPr="0021463B" w:rsidRDefault="0039163C" w:rsidP="0039163C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24"/>
                <w:szCs w:val="24"/>
              </w:rPr>
              <w:t>Task Log Review</w:t>
            </w:r>
          </w:p>
        </w:tc>
      </w:tr>
      <w:tr w:rsidR="0039163C" w:rsidRPr="00407626" w14:paraId="4C63F9BC" w14:textId="77777777" w:rsidTr="006E2E9F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7309" w14:textId="7FF0D7C9" w:rsidR="0039163C" w:rsidRPr="00407626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39163C" w:rsidRPr="0021648C" w14:paraId="280A4597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57F847C" w14:textId="74CF6DBE" w:rsidR="0039163C" w:rsidRPr="00EF2D17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Technology Usability and Training</w:t>
            </w:r>
          </w:p>
        </w:tc>
      </w:tr>
      <w:tr w:rsidR="0039163C" w:rsidRPr="00407626" w14:paraId="35F17435" w14:textId="77777777" w:rsidTr="007906B4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C265" w14:textId="59DC4F37" w:rsidR="0039163C" w:rsidRPr="00407626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39163C" w:rsidRPr="0021648C" w14:paraId="69020367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5A256E36" w14:textId="687C24DA" w:rsidR="0039163C" w:rsidRPr="00EF2D17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Next Meeting and Call for Agenda Items</w:t>
            </w:r>
          </w:p>
        </w:tc>
      </w:tr>
      <w:tr w:rsidR="0039163C" w:rsidRPr="00407626" w14:paraId="58ACB74A" w14:textId="77777777" w:rsidTr="001B4E8F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BFF7" w14:textId="1BA9E7E3" w:rsidR="0039163C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EF2D17">
              <w:rPr>
                <w:color w:val="000000" w:themeColor="text1"/>
                <w:sz w:val="24"/>
                <w:szCs w:val="24"/>
              </w:rPr>
              <w:t xml:space="preserve">Next Meeting: </w:t>
            </w:r>
            <w:r>
              <w:rPr>
                <w:color w:val="000000" w:themeColor="text1"/>
                <w:sz w:val="24"/>
                <w:szCs w:val="24"/>
              </w:rPr>
              <w:t>3/17/2023 11:00am – 12:00pm</w:t>
            </w:r>
          </w:p>
          <w:p w14:paraId="345915F9" w14:textId="4F86F64F" w:rsidR="0039163C" w:rsidRPr="00407626" w:rsidRDefault="0039163C" w:rsidP="0039163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  <w:bookmarkStart w:id="1" w:name="_GoBack"/>
      <w:bookmarkEnd w:id="1"/>
    </w:p>
    <w:sectPr w:rsidR="00A761C8" w:rsidRPr="0021463B" w:rsidSect="00EA5808">
      <w:headerReference w:type="default" r:id="rId8"/>
      <w:footerReference w:type="default" r:id="rId9"/>
      <w:pgSz w:w="12240" w:h="15840" w:code="1"/>
      <w:pgMar w:top="144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458D" w14:textId="77777777" w:rsidR="000E77FB" w:rsidRDefault="000E77FB" w:rsidP="00C640CF">
      <w:r>
        <w:separator/>
      </w:r>
    </w:p>
  </w:endnote>
  <w:endnote w:type="continuationSeparator" w:id="0">
    <w:p w14:paraId="0159907F" w14:textId="77777777" w:rsidR="000E77FB" w:rsidRDefault="000E77FB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C7BC38B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808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47B5" w14:textId="77777777" w:rsidR="000E77FB" w:rsidRDefault="000E77FB" w:rsidP="00C640CF">
      <w:r>
        <w:separator/>
      </w:r>
    </w:p>
  </w:footnote>
  <w:footnote w:type="continuationSeparator" w:id="0">
    <w:p w14:paraId="4D6AA99A" w14:textId="77777777" w:rsidR="000E77FB" w:rsidRDefault="000E77FB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A2F"/>
    <w:multiLevelType w:val="hybridMultilevel"/>
    <w:tmpl w:val="6988FB88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2FDD"/>
    <w:multiLevelType w:val="hybridMultilevel"/>
    <w:tmpl w:val="DC66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5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B7B57"/>
    <w:multiLevelType w:val="multilevel"/>
    <w:tmpl w:val="31F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407B0"/>
    <w:multiLevelType w:val="hybridMultilevel"/>
    <w:tmpl w:val="4322DA0A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E295C"/>
    <w:multiLevelType w:val="hybridMultilevel"/>
    <w:tmpl w:val="EB0C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A6422"/>
    <w:multiLevelType w:val="hybridMultilevel"/>
    <w:tmpl w:val="9984C522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5"/>
  </w:num>
  <w:num w:numId="8">
    <w:abstractNumId w:val="24"/>
  </w:num>
  <w:num w:numId="9">
    <w:abstractNumId w:val="1"/>
  </w:num>
  <w:num w:numId="10">
    <w:abstractNumId w:val="31"/>
  </w:num>
  <w:num w:numId="11">
    <w:abstractNumId w:val="27"/>
  </w:num>
  <w:num w:numId="12">
    <w:abstractNumId w:val="26"/>
  </w:num>
  <w:num w:numId="13">
    <w:abstractNumId w:val="23"/>
  </w:num>
  <w:num w:numId="14">
    <w:abstractNumId w:val="28"/>
  </w:num>
  <w:num w:numId="15">
    <w:abstractNumId w:val="7"/>
  </w:num>
  <w:num w:numId="16">
    <w:abstractNumId w:val="19"/>
  </w:num>
  <w:num w:numId="17">
    <w:abstractNumId w:val="15"/>
  </w:num>
  <w:num w:numId="18">
    <w:abstractNumId w:val="3"/>
  </w:num>
  <w:num w:numId="19">
    <w:abstractNumId w:val="14"/>
  </w:num>
  <w:num w:numId="20">
    <w:abstractNumId w:val="13"/>
  </w:num>
  <w:num w:numId="21">
    <w:abstractNumId w:val="18"/>
  </w:num>
  <w:num w:numId="22">
    <w:abstractNumId w:val="6"/>
  </w:num>
  <w:num w:numId="23">
    <w:abstractNumId w:val="12"/>
  </w:num>
  <w:num w:numId="24">
    <w:abstractNumId w:val="32"/>
  </w:num>
  <w:num w:numId="25">
    <w:abstractNumId w:val="8"/>
  </w:num>
  <w:num w:numId="26">
    <w:abstractNumId w:val="29"/>
  </w:num>
  <w:num w:numId="27">
    <w:abstractNumId w:val="10"/>
  </w:num>
  <w:num w:numId="28">
    <w:abstractNumId w:val="2"/>
  </w:num>
  <w:num w:numId="29">
    <w:abstractNumId w:val="30"/>
  </w:num>
  <w:num w:numId="30">
    <w:abstractNumId w:val="0"/>
  </w:num>
  <w:num w:numId="31">
    <w:abstractNumId w:val="20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FLcZSHQ1qBOayVd5XA0+lLubAMnuB8yuux3TUpaByQLjERyvzXcDaezKxUtDc5x9HhqVwJHIZ+S5MX/GKqR2A==" w:salt="KlRikcmubBtlrHfKv9NXzg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06522"/>
    <w:rsid w:val="000209DF"/>
    <w:rsid w:val="00022919"/>
    <w:rsid w:val="00032089"/>
    <w:rsid w:val="00032B91"/>
    <w:rsid w:val="00033050"/>
    <w:rsid w:val="00036BD9"/>
    <w:rsid w:val="00043226"/>
    <w:rsid w:val="000434B9"/>
    <w:rsid w:val="00043755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C74D6"/>
    <w:rsid w:val="000D511D"/>
    <w:rsid w:val="000E77FB"/>
    <w:rsid w:val="000F0C78"/>
    <w:rsid w:val="000F176B"/>
    <w:rsid w:val="000F227A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7753B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26D8"/>
    <w:rsid w:val="002749B7"/>
    <w:rsid w:val="00276D70"/>
    <w:rsid w:val="0027791F"/>
    <w:rsid w:val="00277A08"/>
    <w:rsid w:val="00291642"/>
    <w:rsid w:val="002926E6"/>
    <w:rsid w:val="002A0477"/>
    <w:rsid w:val="002B1708"/>
    <w:rsid w:val="002B1820"/>
    <w:rsid w:val="002B2576"/>
    <w:rsid w:val="002C22C7"/>
    <w:rsid w:val="002C2BE7"/>
    <w:rsid w:val="002C2F49"/>
    <w:rsid w:val="002C5006"/>
    <w:rsid w:val="002E4434"/>
    <w:rsid w:val="002E64CA"/>
    <w:rsid w:val="002F2E50"/>
    <w:rsid w:val="002F4FD5"/>
    <w:rsid w:val="002F7968"/>
    <w:rsid w:val="00313268"/>
    <w:rsid w:val="00313C1F"/>
    <w:rsid w:val="00315B39"/>
    <w:rsid w:val="00316B8F"/>
    <w:rsid w:val="00325DDE"/>
    <w:rsid w:val="003271C5"/>
    <w:rsid w:val="00336852"/>
    <w:rsid w:val="00337D16"/>
    <w:rsid w:val="003468E9"/>
    <w:rsid w:val="00352FBD"/>
    <w:rsid w:val="00354766"/>
    <w:rsid w:val="00371512"/>
    <w:rsid w:val="00384255"/>
    <w:rsid w:val="0038425E"/>
    <w:rsid w:val="0039163C"/>
    <w:rsid w:val="00395FA5"/>
    <w:rsid w:val="003A7D5E"/>
    <w:rsid w:val="003B4B50"/>
    <w:rsid w:val="003B5287"/>
    <w:rsid w:val="003B686E"/>
    <w:rsid w:val="003C0852"/>
    <w:rsid w:val="003D04EE"/>
    <w:rsid w:val="003D2A6E"/>
    <w:rsid w:val="003D318F"/>
    <w:rsid w:val="003E5550"/>
    <w:rsid w:val="003E6F8C"/>
    <w:rsid w:val="003E7929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52C62"/>
    <w:rsid w:val="00453079"/>
    <w:rsid w:val="00455966"/>
    <w:rsid w:val="00461500"/>
    <w:rsid w:val="00461DCE"/>
    <w:rsid w:val="00470E9D"/>
    <w:rsid w:val="004907FC"/>
    <w:rsid w:val="0049307A"/>
    <w:rsid w:val="00493497"/>
    <w:rsid w:val="004934A2"/>
    <w:rsid w:val="004A6BA2"/>
    <w:rsid w:val="004B31A2"/>
    <w:rsid w:val="004D17A2"/>
    <w:rsid w:val="004D339C"/>
    <w:rsid w:val="004D3DC5"/>
    <w:rsid w:val="004D41D3"/>
    <w:rsid w:val="004D6FE0"/>
    <w:rsid w:val="004E17BC"/>
    <w:rsid w:val="004E1ABD"/>
    <w:rsid w:val="004E47B2"/>
    <w:rsid w:val="004F6EFD"/>
    <w:rsid w:val="004F7588"/>
    <w:rsid w:val="00504A00"/>
    <w:rsid w:val="0051654E"/>
    <w:rsid w:val="0051668C"/>
    <w:rsid w:val="0054364A"/>
    <w:rsid w:val="0055505D"/>
    <w:rsid w:val="00555ED9"/>
    <w:rsid w:val="00556CFC"/>
    <w:rsid w:val="00560B78"/>
    <w:rsid w:val="005666AE"/>
    <w:rsid w:val="0057250E"/>
    <w:rsid w:val="0057642D"/>
    <w:rsid w:val="00581496"/>
    <w:rsid w:val="0058237A"/>
    <w:rsid w:val="00583669"/>
    <w:rsid w:val="005942E2"/>
    <w:rsid w:val="005A5177"/>
    <w:rsid w:val="005A5C60"/>
    <w:rsid w:val="005B18B0"/>
    <w:rsid w:val="005B2C2A"/>
    <w:rsid w:val="005B63D3"/>
    <w:rsid w:val="005C070D"/>
    <w:rsid w:val="005C6E38"/>
    <w:rsid w:val="005D5534"/>
    <w:rsid w:val="005E02A5"/>
    <w:rsid w:val="005E6A2B"/>
    <w:rsid w:val="005F42EA"/>
    <w:rsid w:val="00603D52"/>
    <w:rsid w:val="00607561"/>
    <w:rsid w:val="0061049C"/>
    <w:rsid w:val="00630048"/>
    <w:rsid w:val="00637998"/>
    <w:rsid w:val="00647EAC"/>
    <w:rsid w:val="00653455"/>
    <w:rsid w:val="0066020E"/>
    <w:rsid w:val="00663C6D"/>
    <w:rsid w:val="0068420C"/>
    <w:rsid w:val="00686904"/>
    <w:rsid w:val="00687D33"/>
    <w:rsid w:val="0069149C"/>
    <w:rsid w:val="006A1C63"/>
    <w:rsid w:val="006A204B"/>
    <w:rsid w:val="006A6658"/>
    <w:rsid w:val="006A6A72"/>
    <w:rsid w:val="006C3DA9"/>
    <w:rsid w:val="006D2CAF"/>
    <w:rsid w:val="006D3DD7"/>
    <w:rsid w:val="006D6121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45D14"/>
    <w:rsid w:val="00754EDA"/>
    <w:rsid w:val="0075686D"/>
    <w:rsid w:val="00770C5E"/>
    <w:rsid w:val="00771EED"/>
    <w:rsid w:val="007813A6"/>
    <w:rsid w:val="00781687"/>
    <w:rsid w:val="00783A8A"/>
    <w:rsid w:val="00791732"/>
    <w:rsid w:val="00793FF4"/>
    <w:rsid w:val="00797473"/>
    <w:rsid w:val="007A7205"/>
    <w:rsid w:val="007B1238"/>
    <w:rsid w:val="007B399E"/>
    <w:rsid w:val="007B679D"/>
    <w:rsid w:val="007C0E7B"/>
    <w:rsid w:val="00800E70"/>
    <w:rsid w:val="008112E8"/>
    <w:rsid w:val="00817DF1"/>
    <w:rsid w:val="00832FCC"/>
    <w:rsid w:val="0083547D"/>
    <w:rsid w:val="00835732"/>
    <w:rsid w:val="00845058"/>
    <w:rsid w:val="008547CD"/>
    <w:rsid w:val="008619FA"/>
    <w:rsid w:val="00861BAC"/>
    <w:rsid w:val="00864762"/>
    <w:rsid w:val="00875BEE"/>
    <w:rsid w:val="008770A8"/>
    <w:rsid w:val="008826D8"/>
    <w:rsid w:val="008832F3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050F8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67B82"/>
    <w:rsid w:val="00972007"/>
    <w:rsid w:val="009762C2"/>
    <w:rsid w:val="009840D8"/>
    <w:rsid w:val="00986F36"/>
    <w:rsid w:val="009901DA"/>
    <w:rsid w:val="009909A0"/>
    <w:rsid w:val="00996A43"/>
    <w:rsid w:val="009B4992"/>
    <w:rsid w:val="009B7617"/>
    <w:rsid w:val="009C6E8E"/>
    <w:rsid w:val="009C7D87"/>
    <w:rsid w:val="009D0B24"/>
    <w:rsid w:val="009D1737"/>
    <w:rsid w:val="009D3B6D"/>
    <w:rsid w:val="009E5BC0"/>
    <w:rsid w:val="009E7AF4"/>
    <w:rsid w:val="009F1C4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46D16"/>
    <w:rsid w:val="00A51ABC"/>
    <w:rsid w:val="00A6725C"/>
    <w:rsid w:val="00A7319A"/>
    <w:rsid w:val="00A761C8"/>
    <w:rsid w:val="00A939DE"/>
    <w:rsid w:val="00A96EB5"/>
    <w:rsid w:val="00AA2361"/>
    <w:rsid w:val="00AA36F1"/>
    <w:rsid w:val="00AA4B3D"/>
    <w:rsid w:val="00AA778C"/>
    <w:rsid w:val="00AC098C"/>
    <w:rsid w:val="00AC1C32"/>
    <w:rsid w:val="00AD2921"/>
    <w:rsid w:val="00AD4887"/>
    <w:rsid w:val="00AD5097"/>
    <w:rsid w:val="00AE044B"/>
    <w:rsid w:val="00AE7829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2473"/>
    <w:rsid w:val="00B94AB2"/>
    <w:rsid w:val="00B96732"/>
    <w:rsid w:val="00BA1D2C"/>
    <w:rsid w:val="00BB1E97"/>
    <w:rsid w:val="00BB3125"/>
    <w:rsid w:val="00BB460D"/>
    <w:rsid w:val="00BB5E73"/>
    <w:rsid w:val="00BB7E06"/>
    <w:rsid w:val="00BC09B5"/>
    <w:rsid w:val="00BD70E9"/>
    <w:rsid w:val="00BE6CF0"/>
    <w:rsid w:val="00BE779E"/>
    <w:rsid w:val="00BF2E53"/>
    <w:rsid w:val="00C06E0C"/>
    <w:rsid w:val="00C101BB"/>
    <w:rsid w:val="00C24E3C"/>
    <w:rsid w:val="00C3131E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24F0"/>
    <w:rsid w:val="00CA38F4"/>
    <w:rsid w:val="00CC2BDC"/>
    <w:rsid w:val="00CC7951"/>
    <w:rsid w:val="00CD08B3"/>
    <w:rsid w:val="00CD232D"/>
    <w:rsid w:val="00CD454E"/>
    <w:rsid w:val="00CE33C7"/>
    <w:rsid w:val="00CE4BB0"/>
    <w:rsid w:val="00CE56A2"/>
    <w:rsid w:val="00CF0B63"/>
    <w:rsid w:val="00CF4037"/>
    <w:rsid w:val="00CF4420"/>
    <w:rsid w:val="00CF52C3"/>
    <w:rsid w:val="00CF7F83"/>
    <w:rsid w:val="00D057F0"/>
    <w:rsid w:val="00D07198"/>
    <w:rsid w:val="00D0786A"/>
    <w:rsid w:val="00D1265B"/>
    <w:rsid w:val="00D13DD8"/>
    <w:rsid w:val="00D176D7"/>
    <w:rsid w:val="00D2695F"/>
    <w:rsid w:val="00D32BBF"/>
    <w:rsid w:val="00D43F4A"/>
    <w:rsid w:val="00D4497E"/>
    <w:rsid w:val="00D522F1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2CFA"/>
    <w:rsid w:val="00DF3B95"/>
    <w:rsid w:val="00E028B4"/>
    <w:rsid w:val="00E055CA"/>
    <w:rsid w:val="00E14F58"/>
    <w:rsid w:val="00E20103"/>
    <w:rsid w:val="00E205B9"/>
    <w:rsid w:val="00E2447A"/>
    <w:rsid w:val="00E34B89"/>
    <w:rsid w:val="00E373C6"/>
    <w:rsid w:val="00E41858"/>
    <w:rsid w:val="00E458E1"/>
    <w:rsid w:val="00E50452"/>
    <w:rsid w:val="00E73AFD"/>
    <w:rsid w:val="00E828FF"/>
    <w:rsid w:val="00E84E81"/>
    <w:rsid w:val="00E8726A"/>
    <w:rsid w:val="00EA5808"/>
    <w:rsid w:val="00EA5CF2"/>
    <w:rsid w:val="00EA6E04"/>
    <w:rsid w:val="00EB130A"/>
    <w:rsid w:val="00EB4960"/>
    <w:rsid w:val="00EB4A2F"/>
    <w:rsid w:val="00EB4B14"/>
    <w:rsid w:val="00EB57CC"/>
    <w:rsid w:val="00EC1BCA"/>
    <w:rsid w:val="00EC4B78"/>
    <w:rsid w:val="00ED67AF"/>
    <w:rsid w:val="00EE304E"/>
    <w:rsid w:val="00EE3EFE"/>
    <w:rsid w:val="00EE7826"/>
    <w:rsid w:val="00EE7E02"/>
    <w:rsid w:val="00EF2D17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22709"/>
    <w:rsid w:val="00F302E1"/>
    <w:rsid w:val="00F33177"/>
    <w:rsid w:val="00F34734"/>
    <w:rsid w:val="00F4487F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287A"/>
    <w:rsid w:val="00F85C05"/>
    <w:rsid w:val="00F9463B"/>
    <w:rsid w:val="00FA1604"/>
    <w:rsid w:val="00FA5FAB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paragraph" w:styleId="Heading5">
    <w:name w:val="heading 5"/>
    <w:basedOn w:val="Normal"/>
    <w:link w:val="Heading5Char"/>
    <w:uiPriority w:val="9"/>
    <w:qFormat/>
    <w:rsid w:val="00F4487F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  <w:style w:type="paragraph" w:styleId="NormalWeb">
    <w:name w:val="Normal (Web)"/>
    <w:basedOn w:val="Normal"/>
    <w:uiPriority w:val="99"/>
    <w:semiHidden/>
    <w:unhideWhenUsed/>
    <w:rsid w:val="00E20103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10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44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m@l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Penny Tucker</cp:lastModifiedBy>
  <cp:revision>8</cp:revision>
  <cp:lastPrinted>2018-09-14T11:21:00Z</cp:lastPrinted>
  <dcterms:created xsi:type="dcterms:W3CDTF">2023-02-23T20:12:00Z</dcterms:created>
  <dcterms:modified xsi:type="dcterms:W3CDTF">2023-07-13T19:23:00Z</dcterms:modified>
</cp:coreProperties>
</file>