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57B21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BA1D2C">
              <w:rPr>
                <w:b/>
                <w:sz w:val="24"/>
              </w:rPr>
              <w:t>4</w:t>
            </w:r>
            <w:r w:rsidR="000209DF">
              <w:rPr>
                <w:b/>
                <w:sz w:val="24"/>
              </w:rPr>
              <w:t>/</w:t>
            </w:r>
            <w:r w:rsidR="00BA1D2C">
              <w:rPr>
                <w:b/>
                <w:sz w:val="24"/>
              </w:rPr>
              <w:t>06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160DEF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bookmarkStart w:id="1" w:name="_GoBack"/>
            <w:bookmarkEnd w:id="1"/>
            <w:r w:rsidR="007A7205">
              <w:rPr>
                <w:sz w:val="22"/>
                <w:szCs w:val="22"/>
              </w:rPr>
              <w:t>Brenda Young</w:t>
            </w:r>
            <w:r w:rsidR="00033050">
              <w:rPr>
                <w:sz w:val="22"/>
                <w:szCs w:val="22"/>
              </w:rPr>
              <w:t xml:space="preserve">, Emma Bostwick (Student) 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800E70" w:rsidRDefault="00800E70" w:rsidP="00D740D8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Scantron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Update </w:t>
            </w:r>
            <w:r w:rsidR="00BA1D2C">
              <w:rPr>
                <w:rFonts w:asciiTheme="majorHAnsi" w:hAnsiTheme="majorHAnsi"/>
                <w:sz w:val="24"/>
                <w:szCs w:val="24"/>
              </w:rPr>
              <w:t>(Brenda Young)</w:t>
            </w:r>
          </w:p>
          <w:p w:rsidR="00D740D8" w:rsidRPr="002F2E50" w:rsidRDefault="00D740D8" w:rsidP="00D740D8">
            <w:pPr>
              <w:pStyle w:val="Standard1"/>
              <w:tabs>
                <w:tab w:val="right" w:pos="6660"/>
              </w:tabs>
              <w:ind w:left="72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BA1D2C" w:rsidP="00BA1D2C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??</w:t>
            </w:r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BA1D2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Bruce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125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129B64D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4</cp:revision>
  <cp:lastPrinted>2017-01-24T17:47:00Z</cp:lastPrinted>
  <dcterms:created xsi:type="dcterms:W3CDTF">2018-04-03T12:27:00Z</dcterms:created>
  <dcterms:modified xsi:type="dcterms:W3CDTF">2018-04-03T12:29:00Z</dcterms:modified>
</cp:coreProperties>
</file>