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DA" w:rsidRDefault="004911DA" w:rsidP="004911DA">
      <w:pPr>
        <w:pStyle w:val="Title"/>
        <w:jc w:val="center"/>
      </w:pPr>
      <w:permStart w:id="950822663" w:edGrp="everyone"/>
      <w:r>
        <w:rPr>
          <w:noProof/>
        </w:rPr>
        <w:drawing>
          <wp:inline distT="0" distB="0" distL="0" distR="0" wp14:anchorId="5C9602C4" wp14:editId="01F5112B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950822663"/>
    </w:p>
    <w:p w:rsidR="004911DA" w:rsidRPr="00EF5AC0" w:rsidRDefault="004911DA" w:rsidP="004911DA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:rsidR="004911DA" w:rsidRPr="00B24FD9" w:rsidRDefault="00F874A8" w:rsidP="00F874A8">
      <w:pPr>
        <w:pStyle w:val="Heading1"/>
      </w:pPr>
      <w:r>
        <w:t>D</w:t>
      </w:r>
      <w:r w:rsidR="004911DA" w:rsidRPr="00B24FD9">
        <w:t xml:space="preserve">ate: </w:t>
      </w:r>
      <w:r w:rsidR="00E15C9D">
        <w:t>0</w:t>
      </w:r>
      <w:r w:rsidR="002962AA">
        <w:t>3/03</w:t>
      </w:r>
      <w:r w:rsidR="00E15C9D">
        <w:t>/2022</w:t>
      </w:r>
    </w:p>
    <w:p w:rsidR="004911DA" w:rsidRPr="00B24FD9" w:rsidRDefault="004911DA" w:rsidP="004911DA">
      <w:pPr>
        <w:spacing w:after="0"/>
        <w:jc w:val="center"/>
        <w:rPr>
          <w:rFonts w:cstheme="minorHAnsi"/>
          <w:sz w:val="24"/>
          <w:szCs w:val="24"/>
        </w:rPr>
      </w:pPr>
    </w:p>
    <w:p w:rsidR="004911DA" w:rsidRPr="001D18A9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  <w:r w:rsidRPr="00B24FD9">
        <w:rPr>
          <w:rFonts w:cstheme="minorHAnsi"/>
          <w:sz w:val="24"/>
          <w:szCs w:val="24"/>
        </w:rPr>
        <w:t>The Curriculum Committee meets on the 1</w:t>
      </w:r>
      <w:r w:rsidRPr="00B24FD9">
        <w:rPr>
          <w:rFonts w:cstheme="minorHAnsi"/>
          <w:sz w:val="24"/>
          <w:szCs w:val="24"/>
          <w:vertAlign w:val="superscript"/>
        </w:rPr>
        <w:t>st</w:t>
      </w:r>
      <w:r w:rsidRPr="00B24FD9">
        <w:rPr>
          <w:rFonts w:cstheme="minorHAnsi"/>
          <w:sz w:val="24"/>
          <w:szCs w:val="24"/>
        </w:rPr>
        <w:t xml:space="preserve"> and 3</w:t>
      </w:r>
      <w:r w:rsidRPr="00B24FD9">
        <w:rPr>
          <w:rFonts w:cstheme="minorHAnsi"/>
          <w:sz w:val="24"/>
          <w:szCs w:val="24"/>
          <w:vertAlign w:val="superscript"/>
        </w:rPr>
        <w:t>rd</w:t>
      </w:r>
      <w:r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:rsidR="004911DA" w:rsidRPr="00B24FD9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E15C9D">
        <w:rPr>
          <w:rFonts w:cstheme="minorHAnsi"/>
          <w:b/>
          <w:sz w:val="24"/>
          <w:szCs w:val="24"/>
        </w:rPr>
        <w:t>0</w:t>
      </w:r>
      <w:r w:rsidR="002962AA">
        <w:rPr>
          <w:rFonts w:cstheme="minorHAnsi"/>
          <w:b/>
          <w:sz w:val="24"/>
          <w:szCs w:val="24"/>
        </w:rPr>
        <w:t>3</w:t>
      </w:r>
      <w:r w:rsidR="00E15C9D">
        <w:rPr>
          <w:rFonts w:cstheme="minorHAnsi"/>
          <w:b/>
          <w:sz w:val="24"/>
          <w:szCs w:val="24"/>
        </w:rPr>
        <w:t>/</w:t>
      </w:r>
      <w:r w:rsidR="002962AA">
        <w:rPr>
          <w:rFonts w:cstheme="minorHAnsi"/>
          <w:b/>
          <w:sz w:val="24"/>
          <w:szCs w:val="24"/>
        </w:rPr>
        <w:t>02</w:t>
      </w:r>
      <w:r w:rsidR="00E15C9D">
        <w:rPr>
          <w:rFonts w:cstheme="minorHAnsi"/>
          <w:b/>
          <w:sz w:val="24"/>
          <w:szCs w:val="24"/>
        </w:rPr>
        <w:t>/2022</w:t>
      </w:r>
      <w:r>
        <w:rPr>
          <w:rFonts w:cstheme="minorHAnsi"/>
          <w:b/>
          <w:bCs/>
          <w:sz w:val="24"/>
          <w:szCs w:val="24"/>
        </w:rPr>
        <w:t>.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8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:rsidR="004911DA" w:rsidRPr="0079071C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</w:p>
    <w:p w:rsidR="004911DA" w:rsidRPr="00B24FD9" w:rsidRDefault="004911DA" w:rsidP="004911DA">
      <w:pPr>
        <w:pStyle w:val="Heading2"/>
      </w:pPr>
      <w:r w:rsidRPr="00B24FD9">
        <w:t xml:space="preserve">Proposed New Program(s) of Study: </w:t>
      </w:r>
    </w:p>
    <w:p w:rsidR="002962AA" w:rsidRPr="002962AA" w:rsidRDefault="002962AA" w:rsidP="002962AA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Cybersecurity Foundations, Certificate of Completion</w:t>
      </w:r>
    </w:p>
    <w:p w:rsidR="002962AA" w:rsidRPr="002962AA" w:rsidRDefault="002962AA" w:rsidP="002962AA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Cybersecurity, Associate of Applied Science</w:t>
      </w:r>
    </w:p>
    <w:p w:rsidR="002962AA" w:rsidRPr="002962AA" w:rsidRDefault="002962AA" w:rsidP="002962AA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World Language, Associate of Arts</w:t>
      </w:r>
    </w:p>
    <w:p w:rsidR="004911DA" w:rsidRPr="00566FDF" w:rsidRDefault="00B60E3E" w:rsidP="00611366">
      <w:pPr>
        <w:spacing w:after="0"/>
        <w:rPr>
          <w:sz w:val="16"/>
          <w:szCs w:val="16"/>
        </w:rPr>
      </w:pPr>
      <w:r w:rsidRPr="00611366">
        <w:rPr>
          <w:sz w:val="24"/>
          <w:szCs w:val="24"/>
        </w:rPr>
        <w:t xml:space="preserve"> </w:t>
      </w:r>
    </w:p>
    <w:p w:rsidR="004911DA" w:rsidRPr="00B24FD9" w:rsidRDefault="004911DA" w:rsidP="00611366">
      <w:pPr>
        <w:pStyle w:val="Heading2"/>
        <w:spacing w:before="0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:rsidR="00B60E3E" w:rsidRDefault="00B60E3E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B60E3E" w:rsidSect="004911DA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62AA" w:rsidRPr="002962AA" w:rsidRDefault="002962AA" w:rsidP="002962A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962AA">
        <w:rPr>
          <w:sz w:val="24"/>
          <w:szCs w:val="24"/>
        </w:rPr>
        <w:t>CITC 282 – Ethical Hacking</w:t>
      </w:r>
    </w:p>
    <w:p w:rsidR="002962AA" w:rsidRPr="002962AA" w:rsidRDefault="002962AA" w:rsidP="002962A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962AA">
        <w:rPr>
          <w:sz w:val="24"/>
          <w:szCs w:val="24"/>
        </w:rPr>
        <w:t>CITC 285 – System Defense</w:t>
      </w:r>
    </w:p>
    <w:p w:rsidR="002962AA" w:rsidRPr="002962AA" w:rsidRDefault="002962AA" w:rsidP="002962A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2962AA">
        <w:rPr>
          <w:sz w:val="24"/>
          <w:szCs w:val="24"/>
        </w:rPr>
        <w:t>CITC 287 – Cybersecurity Incident Response</w:t>
      </w:r>
    </w:p>
    <w:p w:rsidR="002962AA" w:rsidRPr="002962AA" w:rsidRDefault="002962AA" w:rsidP="002962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2962AA">
        <w:rPr>
          <w:sz w:val="24"/>
          <w:szCs w:val="24"/>
        </w:rPr>
        <w:t>CITC 290 – Cybersecurity Risk Management</w:t>
      </w:r>
    </w:p>
    <w:p w:rsidR="002962AA" w:rsidRPr="002962AA" w:rsidRDefault="002962AA" w:rsidP="002962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2962AA">
        <w:rPr>
          <w:sz w:val="24"/>
          <w:szCs w:val="24"/>
        </w:rPr>
        <w:t>CITO 100 – Cloud Foundations with AWS</w:t>
      </w:r>
    </w:p>
    <w:p w:rsidR="002962AA" w:rsidRPr="002962AA" w:rsidRDefault="002962AA" w:rsidP="002962A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  <w:sectPr w:rsidR="002962AA" w:rsidRPr="002962AA" w:rsidSect="002962AA">
          <w:type w:val="continuous"/>
          <w:pgSz w:w="12240" w:h="15840"/>
          <w:pgMar w:top="576" w:right="720" w:bottom="432" w:left="720" w:header="720" w:footer="720" w:gutter="0"/>
          <w:cols w:num="2" w:space="720"/>
          <w:docGrid w:linePitch="360"/>
        </w:sectPr>
      </w:pPr>
      <w:r w:rsidRPr="002962AA">
        <w:rPr>
          <w:sz w:val="24"/>
          <w:szCs w:val="24"/>
        </w:rPr>
        <w:t>CITO 120 – Cloud Architecting with AWS</w:t>
      </w:r>
    </w:p>
    <w:p w:rsidR="002962AA" w:rsidRDefault="002962AA" w:rsidP="002962AA">
      <w:pPr>
        <w:spacing w:after="0"/>
        <w:sectPr w:rsidR="002962AA" w:rsidSect="00611366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4911DA" w:rsidRDefault="004911DA" w:rsidP="002962AA">
      <w:pPr>
        <w:pStyle w:val="Heading2"/>
        <w:spacing w:before="0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:rsidR="00E15C9D" w:rsidRDefault="00E15C9D" w:rsidP="00E15C9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E15C9D" w:rsidSect="00611366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2962AA" w:rsidRPr="002962AA" w:rsidRDefault="002962AA" w:rsidP="002962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962AA">
        <w:rPr>
          <w:sz w:val="24"/>
          <w:szCs w:val="24"/>
        </w:rPr>
        <w:t>STPR 145-Foundations Sterile Processing</w:t>
      </w:r>
      <w:r>
        <w:rPr>
          <w:sz w:val="24"/>
          <w:szCs w:val="24"/>
        </w:rPr>
        <w:t xml:space="preserve"> (f/k/a CHSE 145 – Sterile Processing Tech I)</w:t>
      </w:r>
    </w:p>
    <w:p w:rsidR="004911DA" w:rsidRPr="00B24FD9" w:rsidRDefault="004911DA" w:rsidP="008A0119">
      <w:pPr>
        <w:pStyle w:val="Heading2"/>
        <w:spacing w:before="0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:rsidR="00B60E3E" w:rsidRDefault="00B60E3E" w:rsidP="00566FD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  <w:sectPr w:rsidR="00B60E3E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962AA" w:rsidRDefault="002962AA" w:rsidP="002962AA">
      <w:pPr>
        <w:pStyle w:val="Heading2"/>
        <w:numPr>
          <w:ilvl w:val="0"/>
          <w:numId w:val="6"/>
        </w:numPr>
        <w:spacing w:before="0"/>
        <w:rPr>
          <w:rFonts w:eastAsiaTheme="minorHAnsi" w:cstheme="minorBidi"/>
          <w:b w:val="0"/>
          <w:sz w:val="24"/>
          <w:szCs w:val="24"/>
        </w:rPr>
      </w:pPr>
      <w:r w:rsidRPr="002962AA">
        <w:rPr>
          <w:rFonts w:eastAsiaTheme="minorHAnsi" w:cstheme="minorBidi"/>
          <w:b w:val="0"/>
          <w:sz w:val="24"/>
          <w:szCs w:val="24"/>
        </w:rPr>
        <w:t>THEA 171</w:t>
      </w:r>
      <w:r>
        <w:rPr>
          <w:rFonts w:eastAsiaTheme="minorHAnsi" w:cstheme="minorBidi"/>
          <w:b w:val="0"/>
          <w:sz w:val="24"/>
          <w:szCs w:val="24"/>
        </w:rPr>
        <w:t xml:space="preserve"> – </w:t>
      </w:r>
      <w:r w:rsidRPr="002962AA">
        <w:rPr>
          <w:rFonts w:eastAsiaTheme="minorHAnsi" w:cstheme="minorBidi"/>
          <w:b w:val="0"/>
          <w:sz w:val="24"/>
          <w:szCs w:val="24"/>
        </w:rPr>
        <w:t>Play</w:t>
      </w:r>
      <w:r>
        <w:rPr>
          <w:rFonts w:eastAsiaTheme="minorHAnsi" w:cstheme="minorBidi"/>
          <w:b w:val="0"/>
          <w:sz w:val="24"/>
          <w:szCs w:val="24"/>
        </w:rPr>
        <w:t xml:space="preserve"> </w:t>
      </w:r>
      <w:r w:rsidRPr="002962AA">
        <w:rPr>
          <w:rFonts w:eastAsiaTheme="minorHAnsi" w:cstheme="minorBidi"/>
          <w:b w:val="0"/>
          <w:sz w:val="24"/>
          <w:szCs w:val="24"/>
        </w:rPr>
        <w:t xml:space="preserve">Analysis </w:t>
      </w:r>
    </w:p>
    <w:p w:rsidR="002962AA" w:rsidRDefault="002962AA" w:rsidP="002962AA">
      <w:pPr>
        <w:spacing w:after="0"/>
      </w:pPr>
    </w:p>
    <w:p w:rsidR="004911DA" w:rsidRDefault="004911DA" w:rsidP="00FC72B3">
      <w:pPr>
        <w:pStyle w:val="Heading2"/>
        <w:spacing w:before="0"/>
      </w:pPr>
      <w:r w:rsidRPr="006B62A1">
        <w:t xml:space="preserve">Proposed </w:t>
      </w:r>
      <w:r>
        <w:t>Program of Study D</w:t>
      </w:r>
      <w:r w:rsidRPr="006B62A1">
        <w:t>iscontinuations:</w:t>
      </w:r>
    </w:p>
    <w:p w:rsidR="004911DA" w:rsidRPr="00611366" w:rsidRDefault="00F912C4" w:rsidP="0061136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4911DA" w:rsidRPr="006B62A1" w:rsidRDefault="004911DA" w:rsidP="00566FDF">
      <w:pPr>
        <w:pStyle w:val="Heading2"/>
        <w:spacing w:before="240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:rsidR="004911DA" w:rsidRDefault="004911DA" w:rsidP="004911DA">
      <w:pPr>
        <w:pStyle w:val="ListParagraph"/>
        <w:numPr>
          <w:ilvl w:val="0"/>
          <w:numId w:val="2"/>
        </w:numPr>
      </w:pPr>
      <w:r>
        <w:t>n/a</w:t>
      </w:r>
      <w:permStart w:id="1437759664" w:edGrp="everyone"/>
      <w:permEnd w:id="1437759664"/>
    </w:p>
    <w:p w:rsidR="004911DA" w:rsidRDefault="004911DA" w:rsidP="00787921">
      <w:pPr>
        <w:pStyle w:val="Heading2"/>
        <w:spacing w:before="240"/>
      </w:pPr>
      <w:r w:rsidRPr="00401A26">
        <w:lastRenderedPageBreak/>
        <w:t xml:space="preserve">Other business: </w:t>
      </w:r>
    </w:p>
    <w:p w:rsidR="002962AA" w:rsidRPr="00344B71" w:rsidRDefault="00344B71" w:rsidP="00EB4A7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  <w:sectPr w:rsidR="002962AA" w:rsidRPr="00344B71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44B71">
        <w:rPr>
          <w:sz w:val="24"/>
          <w:szCs w:val="24"/>
        </w:rPr>
        <w:t xml:space="preserve">New </w:t>
      </w:r>
      <w:hyperlink r:id="rId10" w:history="1">
        <w:r w:rsidRPr="00344B71">
          <w:rPr>
            <w:rStyle w:val="Hyperlink"/>
            <w:sz w:val="24"/>
            <w:szCs w:val="24"/>
          </w:rPr>
          <w:t>5-Star Ticket process</w:t>
        </w:r>
      </w:hyperlink>
      <w:r w:rsidRPr="00344B71">
        <w:rPr>
          <w:sz w:val="24"/>
          <w:szCs w:val="24"/>
        </w:rPr>
        <w:t xml:space="preserve"> for applying for </w:t>
      </w:r>
      <w:r w:rsidRPr="00344B71">
        <w:rPr>
          <w:sz w:val="24"/>
          <w:szCs w:val="24"/>
        </w:rPr>
        <w:t xml:space="preserve">General Education-Applied Degree </w:t>
      </w:r>
      <w:r w:rsidRPr="00344B71">
        <w:rPr>
          <w:sz w:val="24"/>
          <w:szCs w:val="24"/>
        </w:rPr>
        <w:t xml:space="preserve">and </w:t>
      </w:r>
      <w:r w:rsidRPr="00344B71">
        <w:rPr>
          <w:sz w:val="24"/>
          <w:szCs w:val="24"/>
        </w:rPr>
        <w:t>General Education-Michigan Transfer Agreement (MTA)</w:t>
      </w:r>
      <w:r>
        <w:rPr>
          <w:sz w:val="24"/>
          <w:szCs w:val="24"/>
        </w:rPr>
        <w:t xml:space="preserve"> – begin in </w:t>
      </w:r>
      <w:proofErr w:type="gramStart"/>
      <w:r>
        <w:rPr>
          <w:sz w:val="24"/>
          <w:szCs w:val="24"/>
        </w:rPr>
        <w:t>Fall</w:t>
      </w:r>
      <w:proofErr w:type="gramEnd"/>
      <w:r>
        <w:rPr>
          <w:sz w:val="24"/>
          <w:szCs w:val="24"/>
        </w:rPr>
        <w:t xml:space="preserve"> 2022.</w:t>
      </w:r>
    </w:p>
    <w:p w:rsidR="00566FDF" w:rsidRDefault="00566FDF" w:rsidP="00FC72B3">
      <w:pPr>
        <w:spacing w:after="0" w:line="240" w:lineRule="auto"/>
        <w:rPr>
          <w:rFonts w:cstheme="minorHAnsi"/>
          <w:b/>
          <w:sz w:val="24"/>
          <w:szCs w:val="24"/>
        </w:rPr>
        <w:sectPr w:rsidR="00566FDF" w:rsidSect="001D18A9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4911DA" w:rsidRPr="00913889" w:rsidRDefault="004911DA" w:rsidP="004911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t xml:space="preserve">Next Curriculum Committee will meet on </w:t>
      </w:r>
      <w:r w:rsidRPr="00913889">
        <w:rPr>
          <w:rFonts w:cstheme="minorHAnsi"/>
          <w:b/>
          <w:bCs/>
          <w:sz w:val="24"/>
          <w:szCs w:val="24"/>
        </w:rPr>
        <w:t>Wednesday</w:t>
      </w:r>
      <w:r w:rsidR="003B7E39">
        <w:rPr>
          <w:rFonts w:cstheme="minorHAnsi"/>
          <w:b/>
          <w:bCs/>
          <w:sz w:val="24"/>
          <w:szCs w:val="24"/>
        </w:rPr>
        <w:t xml:space="preserve"> </w:t>
      </w:r>
      <w:r w:rsidR="00F912C4">
        <w:rPr>
          <w:rFonts w:cstheme="minorHAnsi"/>
          <w:b/>
          <w:bCs/>
          <w:sz w:val="24"/>
          <w:szCs w:val="24"/>
        </w:rPr>
        <w:t xml:space="preserve">March </w:t>
      </w:r>
      <w:r w:rsidR="002962AA">
        <w:rPr>
          <w:rFonts w:cstheme="minorHAnsi"/>
          <w:b/>
          <w:bCs/>
          <w:sz w:val="24"/>
          <w:szCs w:val="24"/>
        </w:rPr>
        <w:t>16</w:t>
      </w:r>
      <w:r w:rsidR="003B7E39">
        <w:rPr>
          <w:rFonts w:cstheme="minorHAnsi"/>
          <w:b/>
          <w:bCs/>
          <w:sz w:val="24"/>
          <w:szCs w:val="24"/>
        </w:rPr>
        <w:t>, 2022</w:t>
      </w:r>
      <w:r w:rsidRPr="00913889">
        <w:rPr>
          <w:rFonts w:cstheme="minorHAnsi"/>
          <w:b/>
          <w:bCs/>
          <w:sz w:val="24"/>
          <w:szCs w:val="24"/>
        </w:rPr>
        <w:t xml:space="preserve">, from 2:30-4:30 pm on WebEx. </w:t>
      </w:r>
    </w:p>
    <w:p w:rsidR="00566FDF" w:rsidRPr="00566FDF" w:rsidRDefault="004911DA" w:rsidP="00566FDF">
      <w:pPr>
        <w:spacing w:before="160" w:after="0" w:line="240" w:lineRule="auto"/>
        <w:rPr>
          <w:rFonts w:cstheme="minorHAnsi"/>
          <w:sz w:val="12"/>
          <w:szCs w:val="12"/>
        </w:rPr>
      </w:pPr>
      <w:r w:rsidRPr="00927B17">
        <w:rPr>
          <w:rFonts w:cstheme="minorHAnsi"/>
          <w:sz w:val="24"/>
          <w:szCs w:val="24"/>
        </w:rPr>
        <w:t>Respectfully submitted,</w:t>
      </w:r>
    </w:p>
    <w:p w:rsidR="009751EE" w:rsidRPr="009751EE" w:rsidRDefault="004911DA" w:rsidP="00566FDF">
      <w:pPr>
        <w:spacing w:before="16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  <w:r w:rsidR="00566FDF">
        <w:rPr>
          <w:rFonts w:cstheme="minorHAnsi"/>
          <w:sz w:val="24"/>
          <w:szCs w:val="24"/>
        </w:rPr>
        <w:br/>
      </w:r>
      <w:r w:rsidRPr="00B24FD9">
        <w:rPr>
          <w:rFonts w:cstheme="minorHAnsi"/>
          <w:sz w:val="24"/>
          <w:szCs w:val="24"/>
        </w:rPr>
        <w:t>Curriculum Committee Chair</w:t>
      </w:r>
      <w:r w:rsidR="009751EE">
        <w:rPr>
          <w:rFonts w:cstheme="minorHAnsi"/>
          <w:sz w:val="24"/>
          <w:szCs w:val="24"/>
        </w:rPr>
        <w:t xml:space="preserve">   </w:t>
      </w:r>
      <w:bookmarkStart w:id="0" w:name="_GoBack"/>
      <w:bookmarkEnd w:id="0"/>
    </w:p>
    <w:sectPr w:rsidR="009751EE" w:rsidRPr="009751EE" w:rsidSect="00566FDF">
      <w:type w:val="continuous"/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F6" w:rsidRDefault="004C45F6" w:rsidP="004C45F6">
      <w:pPr>
        <w:spacing w:after="0" w:line="240" w:lineRule="auto"/>
      </w:pPr>
      <w:r>
        <w:separator/>
      </w:r>
    </w:p>
  </w:endnote>
  <w:end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59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45F6" w:rsidRDefault="004C45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B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C45F6" w:rsidRDefault="004C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F6" w:rsidRDefault="004C45F6" w:rsidP="004C45F6">
      <w:pPr>
        <w:spacing w:after="0" w:line="240" w:lineRule="auto"/>
      </w:pPr>
      <w:r>
        <w:separator/>
      </w:r>
    </w:p>
  </w:footnote>
  <w:foot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64D"/>
    <w:multiLevelType w:val="hybridMultilevel"/>
    <w:tmpl w:val="A95E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1B3"/>
    <w:multiLevelType w:val="hybridMultilevel"/>
    <w:tmpl w:val="4D0641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616040"/>
    <w:multiLevelType w:val="hybridMultilevel"/>
    <w:tmpl w:val="5FE0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90C"/>
    <w:multiLevelType w:val="hybridMultilevel"/>
    <w:tmpl w:val="DFE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0C9E"/>
    <w:multiLevelType w:val="hybridMultilevel"/>
    <w:tmpl w:val="938C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4CDC"/>
    <w:multiLevelType w:val="hybridMultilevel"/>
    <w:tmpl w:val="FCEA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E0E5D"/>
    <w:multiLevelType w:val="hybridMultilevel"/>
    <w:tmpl w:val="7D0C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15D8"/>
    <w:multiLevelType w:val="hybridMultilevel"/>
    <w:tmpl w:val="6B54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285E"/>
    <w:multiLevelType w:val="hybridMultilevel"/>
    <w:tmpl w:val="F25E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42B23"/>
    <w:multiLevelType w:val="hybridMultilevel"/>
    <w:tmpl w:val="B92E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B3EB1"/>
    <w:multiLevelType w:val="hybridMultilevel"/>
    <w:tmpl w:val="BA10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B216E"/>
    <w:multiLevelType w:val="hybridMultilevel"/>
    <w:tmpl w:val="3FEA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D32CB"/>
    <w:multiLevelType w:val="hybridMultilevel"/>
    <w:tmpl w:val="093C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41F0C"/>
    <w:multiLevelType w:val="hybridMultilevel"/>
    <w:tmpl w:val="B360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12"/>
  </w:num>
  <w:num w:numId="9">
    <w:abstractNumId w:val="1"/>
  </w:num>
  <w:num w:numId="10">
    <w:abstractNumId w:val="11"/>
  </w:num>
  <w:num w:numId="11">
    <w:abstractNumId w:val="13"/>
  </w:num>
  <w:num w:numId="12">
    <w:abstractNumId w:val="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7GWZhmo4AUIK4eLJ8Z2xbqO5fqG27ZjazirvPV5zlQiYo2AwIf1GEBu7Nl9H+wihbOg/ATpWJa9j4BHyBKYtg==" w:salt="4Fh9YOenkf83TFQ70ziv3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DA"/>
    <w:rsid w:val="000D46A8"/>
    <w:rsid w:val="00185F17"/>
    <w:rsid w:val="002962AA"/>
    <w:rsid w:val="00344B71"/>
    <w:rsid w:val="003B7E39"/>
    <w:rsid w:val="003C63FE"/>
    <w:rsid w:val="00467605"/>
    <w:rsid w:val="00471481"/>
    <w:rsid w:val="00485E1A"/>
    <w:rsid w:val="004911DA"/>
    <w:rsid w:val="004C45F6"/>
    <w:rsid w:val="005162B9"/>
    <w:rsid w:val="00555CA1"/>
    <w:rsid w:val="00566FDF"/>
    <w:rsid w:val="005A0483"/>
    <w:rsid w:val="005C1429"/>
    <w:rsid w:val="005C3BB9"/>
    <w:rsid w:val="00604D03"/>
    <w:rsid w:val="00611366"/>
    <w:rsid w:val="00650FD3"/>
    <w:rsid w:val="006C617E"/>
    <w:rsid w:val="006D53FE"/>
    <w:rsid w:val="006F6567"/>
    <w:rsid w:val="00702F1D"/>
    <w:rsid w:val="00705B32"/>
    <w:rsid w:val="00746CEB"/>
    <w:rsid w:val="00787921"/>
    <w:rsid w:val="00795C95"/>
    <w:rsid w:val="007C11C1"/>
    <w:rsid w:val="007D1458"/>
    <w:rsid w:val="007E4ABF"/>
    <w:rsid w:val="008226EE"/>
    <w:rsid w:val="008234E8"/>
    <w:rsid w:val="008410CF"/>
    <w:rsid w:val="008752F4"/>
    <w:rsid w:val="008A0119"/>
    <w:rsid w:val="008B7424"/>
    <w:rsid w:val="008E64B4"/>
    <w:rsid w:val="008F0F84"/>
    <w:rsid w:val="0090602D"/>
    <w:rsid w:val="00922CFB"/>
    <w:rsid w:val="0094087B"/>
    <w:rsid w:val="009751EE"/>
    <w:rsid w:val="00A011D8"/>
    <w:rsid w:val="00A65E23"/>
    <w:rsid w:val="00AB271B"/>
    <w:rsid w:val="00B25C83"/>
    <w:rsid w:val="00B60E3E"/>
    <w:rsid w:val="00B92C81"/>
    <w:rsid w:val="00C0721E"/>
    <w:rsid w:val="00C4474A"/>
    <w:rsid w:val="00D13C6F"/>
    <w:rsid w:val="00DF2B4C"/>
    <w:rsid w:val="00E14299"/>
    <w:rsid w:val="00E15C9D"/>
    <w:rsid w:val="00E50E9A"/>
    <w:rsid w:val="00E62513"/>
    <w:rsid w:val="00E868C7"/>
    <w:rsid w:val="00F874A8"/>
    <w:rsid w:val="00F912C4"/>
    <w:rsid w:val="00FA23F6"/>
    <w:rsid w:val="00FC72B3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C25A3"/>
  <w15:chartTrackingRefBased/>
  <w15:docId w15:val="{2B80EFF9-ECAD-4DE8-B553-82BC4A4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D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athway Header2"/>
    <w:basedOn w:val="Normal"/>
    <w:next w:val="Normal"/>
    <w:link w:val="Heading2Char"/>
    <w:uiPriority w:val="9"/>
    <w:unhideWhenUsed/>
    <w:qFormat/>
    <w:rsid w:val="00FD0986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thway Header2 Char"/>
    <w:basedOn w:val="DefaultParagraphFont"/>
    <w:link w:val="Heading2"/>
    <w:uiPriority w:val="9"/>
    <w:rsid w:val="00FD0986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1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11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1D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11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F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F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fleetwood.star.lcc.edu\lcc-all-public\AA-Public\AA-CC\Reports%20to%20Academic%20Senate\2021-22\Request%20for%20MTA%20or%20for%20General%20Education-Applied%20Degre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Tucker</dc:creator>
  <cp:keywords/>
  <dc:description/>
  <cp:lastModifiedBy>Penny Tucker</cp:lastModifiedBy>
  <cp:revision>3</cp:revision>
  <dcterms:created xsi:type="dcterms:W3CDTF">2022-03-14T22:46:00Z</dcterms:created>
  <dcterms:modified xsi:type="dcterms:W3CDTF">2022-03-14T22:46:00Z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