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59CA" w14:textId="77777777" w:rsidR="00FC3D53" w:rsidRDefault="00FC3D53" w:rsidP="00FC3D53">
      <w:pPr>
        <w:pStyle w:val="Title"/>
        <w:jc w:val="center"/>
      </w:pPr>
      <w:r>
        <w:rPr>
          <w:noProof/>
        </w:rPr>
        <w:drawing>
          <wp:inline distT="0" distB="0" distL="0" distR="0" wp14:anchorId="7ADCD11E" wp14:editId="044F6450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8454" w14:textId="77777777" w:rsidR="00FC3D53" w:rsidRPr="00EF5AC0" w:rsidRDefault="00FC3D53" w:rsidP="00FC3D53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14:paraId="189A8494" w14:textId="77CB204C" w:rsidR="00FC3D53" w:rsidRPr="00B24FD9" w:rsidRDefault="00FC3D53" w:rsidP="00FC3D53">
      <w:pPr>
        <w:pStyle w:val="Heading1"/>
      </w:pPr>
      <w:r>
        <w:t>D</w:t>
      </w:r>
      <w:r w:rsidRPr="00B24FD9">
        <w:t xml:space="preserve">ate: </w:t>
      </w:r>
      <w:r>
        <w:t>10</w:t>
      </w:r>
      <w:r>
        <w:t>/</w:t>
      </w:r>
      <w:r>
        <w:t>08</w:t>
      </w:r>
      <w:r>
        <w:t>/2021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45D3FADF" w14:textId="15FB0B06" w:rsidR="003C45FD" w:rsidRDefault="003C45FD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 105 – Prin </w:t>
      </w:r>
      <w:r w:rsidRPr="003C45FD">
        <w:rPr>
          <w:rFonts w:cstheme="minorHAnsi"/>
          <w:sz w:val="24"/>
          <w:szCs w:val="24"/>
        </w:rPr>
        <w:t>of Prop &amp; Liability Ins</w:t>
      </w:r>
    </w:p>
    <w:p w14:paraId="5AE2B4C1" w14:textId="60368599" w:rsidR="003C45FD" w:rsidRDefault="003C45FD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 125 – Commercial </w:t>
      </w:r>
      <w:r w:rsidRPr="003C45FD">
        <w:rPr>
          <w:rFonts w:cstheme="minorHAnsi"/>
          <w:sz w:val="24"/>
          <w:szCs w:val="24"/>
        </w:rPr>
        <w:t>Insurance</w:t>
      </w:r>
    </w:p>
    <w:p w14:paraId="0F6BC8FC" w14:textId="35B3ECF1" w:rsidR="003C45FD" w:rsidRDefault="003C45FD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 175 – Intro </w:t>
      </w:r>
      <w:r w:rsidRPr="003C45FD">
        <w:rPr>
          <w:rFonts w:cstheme="minorHAnsi"/>
          <w:sz w:val="24"/>
          <w:szCs w:val="24"/>
        </w:rPr>
        <w:t>to Financial Advising</w:t>
      </w:r>
    </w:p>
    <w:p w14:paraId="47DAD378" w14:textId="583132BB" w:rsidR="00E527DC" w:rsidRDefault="00350423" w:rsidP="00350423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 250 – Claims </w:t>
      </w:r>
      <w:r w:rsidRPr="00350423">
        <w:rPr>
          <w:rFonts w:cstheme="minorHAnsi"/>
          <w:sz w:val="24"/>
          <w:szCs w:val="24"/>
        </w:rPr>
        <w:t>and Underwriting</w:t>
      </w:r>
    </w:p>
    <w:p w14:paraId="727422CC" w14:textId="7C4FADF8" w:rsidR="003C45FD" w:rsidRPr="00E527DC" w:rsidRDefault="003C45FD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 285 – Insurance </w:t>
      </w:r>
      <w:r w:rsidRPr="003C45FD">
        <w:rPr>
          <w:rFonts w:cstheme="minorHAnsi"/>
          <w:sz w:val="24"/>
          <w:szCs w:val="24"/>
        </w:rPr>
        <w:t>Agency Operations</w:t>
      </w:r>
    </w:p>
    <w:p w14:paraId="2ABD3E5F" w14:textId="564BDF94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E527DC">
        <w:rPr>
          <w:rFonts w:cstheme="minorHAnsi"/>
          <w:b/>
          <w:bCs/>
          <w:sz w:val="24"/>
          <w:szCs w:val="24"/>
        </w:rPr>
        <w:t xml:space="preserve">Wednesday, </w:t>
      </w:r>
      <w:r w:rsidR="00350423">
        <w:rPr>
          <w:rFonts w:cstheme="minorHAnsi"/>
          <w:b/>
          <w:bCs/>
          <w:sz w:val="24"/>
          <w:szCs w:val="24"/>
        </w:rPr>
        <w:t>October 20th</w:t>
      </w:r>
      <w:r w:rsidR="0004261C">
        <w:rPr>
          <w:rFonts w:cstheme="minorHAnsi"/>
          <w:b/>
          <w:bCs/>
          <w:sz w:val="24"/>
          <w:szCs w:val="24"/>
        </w:rPr>
        <w:t>, 2021</w:t>
      </w:r>
      <w:r w:rsidR="00851CC9">
        <w:rPr>
          <w:rFonts w:cstheme="minorHAnsi"/>
          <w:b/>
          <w:bCs/>
          <w:sz w:val="24"/>
          <w:szCs w:val="24"/>
        </w:rPr>
        <w:t xml:space="preserve"> from 2:30pm to 4:30pm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permStart w:id="876750437" w:edGrp="everyone"/>
      <w:permEnd w:id="876750437"/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6EBF3B43" w:rsidR="00914B47" w:rsidRPr="00B24FD9" w:rsidRDefault="00C25D62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46A2F26E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350423">
        <w:rPr>
          <w:rFonts w:cstheme="minorHAnsi"/>
          <w:sz w:val="24"/>
          <w:szCs w:val="24"/>
        </w:rPr>
        <w:t>hair</w:t>
      </w:r>
    </w:p>
    <w:p w14:paraId="743B324F" w14:textId="77777777" w:rsidR="00FC3D53" w:rsidRPr="00B24FD9" w:rsidRDefault="00FC3D53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FC3D53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I1iuzJ2unhoZTEcO4sjCKaBRpC8cB6Dix0Gzm9uc9a2TuhGlSkSEQnCvThKpB/U0s6kw/dpcR2rPsq/ig6q8uQ==" w:salt="n5skk+/JCCJw4w5GzNOy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35FF"/>
    <w:rsid w:val="00014BE6"/>
    <w:rsid w:val="00022E38"/>
    <w:rsid w:val="00023F2C"/>
    <w:rsid w:val="0004261C"/>
    <w:rsid w:val="0004661B"/>
    <w:rsid w:val="00056D80"/>
    <w:rsid w:val="00086EFB"/>
    <w:rsid w:val="000878DB"/>
    <w:rsid w:val="000B4D46"/>
    <w:rsid w:val="000C2207"/>
    <w:rsid w:val="0011413C"/>
    <w:rsid w:val="00126AA9"/>
    <w:rsid w:val="001371AF"/>
    <w:rsid w:val="0015780F"/>
    <w:rsid w:val="001A2B1E"/>
    <w:rsid w:val="001A7BFE"/>
    <w:rsid w:val="001C4567"/>
    <w:rsid w:val="00275519"/>
    <w:rsid w:val="00294079"/>
    <w:rsid w:val="002B6B1D"/>
    <w:rsid w:val="002D5021"/>
    <w:rsid w:val="002F5D45"/>
    <w:rsid w:val="00350423"/>
    <w:rsid w:val="003C45FD"/>
    <w:rsid w:val="00401A26"/>
    <w:rsid w:val="0043093E"/>
    <w:rsid w:val="004E0247"/>
    <w:rsid w:val="005111E3"/>
    <w:rsid w:val="00522853"/>
    <w:rsid w:val="0054188F"/>
    <w:rsid w:val="005D0BB3"/>
    <w:rsid w:val="005E4AEA"/>
    <w:rsid w:val="005F70D8"/>
    <w:rsid w:val="006041A6"/>
    <w:rsid w:val="00625EB0"/>
    <w:rsid w:val="0064382C"/>
    <w:rsid w:val="00654654"/>
    <w:rsid w:val="00654871"/>
    <w:rsid w:val="0068246C"/>
    <w:rsid w:val="006B3ED8"/>
    <w:rsid w:val="006B58A6"/>
    <w:rsid w:val="006B62A1"/>
    <w:rsid w:val="00725FE2"/>
    <w:rsid w:val="0073494A"/>
    <w:rsid w:val="0076758B"/>
    <w:rsid w:val="007745AD"/>
    <w:rsid w:val="007B327D"/>
    <w:rsid w:val="007C035B"/>
    <w:rsid w:val="007C5D95"/>
    <w:rsid w:val="00806CA7"/>
    <w:rsid w:val="008308B1"/>
    <w:rsid w:val="00851CC9"/>
    <w:rsid w:val="00851E52"/>
    <w:rsid w:val="008552AA"/>
    <w:rsid w:val="0086387A"/>
    <w:rsid w:val="00863F99"/>
    <w:rsid w:val="00864AEE"/>
    <w:rsid w:val="008A2DF1"/>
    <w:rsid w:val="008B1250"/>
    <w:rsid w:val="008D1CCB"/>
    <w:rsid w:val="008F0E2B"/>
    <w:rsid w:val="00914B47"/>
    <w:rsid w:val="00927B17"/>
    <w:rsid w:val="00956334"/>
    <w:rsid w:val="0095787B"/>
    <w:rsid w:val="00986973"/>
    <w:rsid w:val="009A1D25"/>
    <w:rsid w:val="009B14DE"/>
    <w:rsid w:val="009B37C6"/>
    <w:rsid w:val="00A367A0"/>
    <w:rsid w:val="00A46BDF"/>
    <w:rsid w:val="00A57460"/>
    <w:rsid w:val="00A943D1"/>
    <w:rsid w:val="00AE39C2"/>
    <w:rsid w:val="00B24FD9"/>
    <w:rsid w:val="00BA3817"/>
    <w:rsid w:val="00BF363E"/>
    <w:rsid w:val="00C01830"/>
    <w:rsid w:val="00C07E61"/>
    <w:rsid w:val="00C23C87"/>
    <w:rsid w:val="00C25422"/>
    <w:rsid w:val="00C25D62"/>
    <w:rsid w:val="00C36EE5"/>
    <w:rsid w:val="00CC6890"/>
    <w:rsid w:val="00D560DD"/>
    <w:rsid w:val="00D75474"/>
    <w:rsid w:val="00DA351A"/>
    <w:rsid w:val="00DC6FFF"/>
    <w:rsid w:val="00DE2006"/>
    <w:rsid w:val="00DF06B7"/>
    <w:rsid w:val="00E20133"/>
    <w:rsid w:val="00E45590"/>
    <w:rsid w:val="00E472D7"/>
    <w:rsid w:val="00E527DC"/>
    <w:rsid w:val="00EE68B3"/>
    <w:rsid w:val="00F15DD1"/>
    <w:rsid w:val="00F47DD1"/>
    <w:rsid w:val="00F60D25"/>
    <w:rsid w:val="00F82663"/>
    <w:rsid w:val="00FC2A83"/>
    <w:rsid w:val="00F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6</cp:revision>
  <dcterms:created xsi:type="dcterms:W3CDTF">2021-10-08T13:26:00Z</dcterms:created>
  <dcterms:modified xsi:type="dcterms:W3CDTF">2021-12-17T18:18:00Z</dcterms:modified>
</cp:coreProperties>
</file>