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4DEDE" w14:textId="77777777" w:rsidR="007F73CA" w:rsidRDefault="007F73CA" w:rsidP="007F73CA">
      <w:pPr>
        <w:pStyle w:val="Title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F2D0737" wp14:editId="7D7AB33A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6992F" w14:textId="77777777" w:rsidR="007F73CA" w:rsidRPr="00EF5AC0" w:rsidRDefault="007F73CA" w:rsidP="007F73C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14:paraId="499F4BD5" w14:textId="3EC3EA8A" w:rsidR="007F73CA" w:rsidRPr="00B24FD9" w:rsidRDefault="007F73CA" w:rsidP="007F73CA">
      <w:pPr>
        <w:pStyle w:val="Heading1"/>
      </w:pPr>
      <w:r>
        <w:t>D</w:t>
      </w:r>
      <w:r w:rsidRPr="00B24FD9">
        <w:t xml:space="preserve">ate: </w:t>
      </w:r>
      <w:r w:rsidR="000A2F68">
        <w:t>01/07/2022</w:t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17AB6377" w14:textId="22286F57" w:rsidR="00527FF8" w:rsidRDefault="00527FF8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DENT 146 – Head Neck and Oral Anatomy</w:t>
      </w:r>
    </w:p>
    <w:p w14:paraId="04441F12" w14:textId="285C3A30" w:rsidR="00527FF8" w:rsidRDefault="00527FF8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DENT 154 – Clinical Dental Hygiene I</w:t>
      </w:r>
    </w:p>
    <w:p w14:paraId="1E54F5C4" w14:textId="423F4B75" w:rsidR="00527FF8" w:rsidRDefault="00527FF8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DENT 174 – Clinical Dental Hygiene II</w:t>
      </w:r>
    </w:p>
    <w:p w14:paraId="1E50F50E" w14:textId="0CF1147B" w:rsidR="00F1784E" w:rsidRDefault="000A2F68" w:rsidP="003C45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NURS 212 – Concepts of Pharmacology</w:t>
      </w:r>
    </w:p>
    <w:p w14:paraId="2ABD3E5F" w14:textId="6F240246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E527DC">
        <w:rPr>
          <w:rFonts w:cstheme="minorHAnsi"/>
          <w:b/>
          <w:bCs/>
          <w:sz w:val="24"/>
          <w:szCs w:val="24"/>
        </w:rPr>
        <w:t xml:space="preserve">Wednesday, </w:t>
      </w:r>
      <w:r w:rsidR="000A2F68">
        <w:rPr>
          <w:rFonts w:cstheme="minorHAnsi"/>
          <w:b/>
          <w:bCs/>
          <w:sz w:val="24"/>
          <w:szCs w:val="24"/>
        </w:rPr>
        <w:t>January 19</w:t>
      </w:r>
      <w:r w:rsidR="000A2F68" w:rsidRPr="000A2F6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0A2F68">
        <w:rPr>
          <w:rFonts w:cstheme="minorHAnsi"/>
          <w:b/>
          <w:bCs/>
          <w:sz w:val="24"/>
          <w:szCs w:val="24"/>
        </w:rPr>
        <w:t xml:space="preserve"> </w:t>
      </w:r>
      <w:r w:rsidR="00851CC9">
        <w:rPr>
          <w:rFonts w:cstheme="minorHAnsi"/>
          <w:b/>
          <w:bCs/>
          <w:sz w:val="24"/>
          <w:szCs w:val="24"/>
        </w:rPr>
        <w:t>from 2:30pm to 4:30pm</w:t>
      </w:r>
      <w:r>
        <w:rPr>
          <w:rFonts w:cstheme="minorHAnsi"/>
          <w:b/>
          <w:bCs/>
          <w:sz w:val="24"/>
          <w:szCs w:val="24"/>
        </w:rPr>
        <w:t xml:space="preserve"> on WebEx.</w:t>
      </w:r>
      <w:permStart w:id="876750437" w:edGrp="everyone"/>
      <w:permEnd w:id="876750437"/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6EBF3B43" w:rsidR="00914B47" w:rsidRPr="00B24FD9" w:rsidRDefault="00C25D62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7227BA76" w:rsidR="00914B47" w:rsidRPr="00B24FD9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350423">
        <w:rPr>
          <w:rFonts w:cstheme="minorHAnsi"/>
          <w:sz w:val="24"/>
          <w:szCs w:val="24"/>
        </w:rPr>
        <w:t>hair</w:t>
      </w:r>
    </w:p>
    <w:sectPr w:rsidR="00914B47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OoLASZrrBlS7lyjW+xV+Qj9LygTwlY+MDhv+ZdEtUIt/j1F4XhJxUOOzhgAa5HfjOa8HOpZNe4LXkgRzkclT4A==" w:salt="ckxDGa7CoTAdKRYNXyVLl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035FF"/>
    <w:rsid w:val="00014BE6"/>
    <w:rsid w:val="00022E38"/>
    <w:rsid w:val="00023F2C"/>
    <w:rsid w:val="0004261C"/>
    <w:rsid w:val="0004661B"/>
    <w:rsid w:val="00056D80"/>
    <w:rsid w:val="00086EFB"/>
    <w:rsid w:val="000878DB"/>
    <w:rsid w:val="000A2F68"/>
    <w:rsid w:val="000B4D46"/>
    <w:rsid w:val="000C2207"/>
    <w:rsid w:val="0011413C"/>
    <w:rsid w:val="00126AA9"/>
    <w:rsid w:val="001371AF"/>
    <w:rsid w:val="0015780F"/>
    <w:rsid w:val="001A2B1E"/>
    <w:rsid w:val="001A7BFE"/>
    <w:rsid w:val="001C4567"/>
    <w:rsid w:val="00275519"/>
    <w:rsid w:val="00294079"/>
    <w:rsid w:val="002B6B1D"/>
    <w:rsid w:val="002D5021"/>
    <w:rsid w:val="002F5D45"/>
    <w:rsid w:val="00350423"/>
    <w:rsid w:val="003C45FD"/>
    <w:rsid w:val="00401A26"/>
    <w:rsid w:val="0043093E"/>
    <w:rsid w:val="004E0247"/>
    <w:rsid w:val="005111E3"/>
    <w:rsid w:val="00522853"/>
    <w:rsid w:val="00527FF8"/>
    <w:rsid w:val="0054188F"/>
    <w:rsid w:val="00583269"/>
    <w:rsid w:val="005D0BB3"/>
    <w:rsid w:val="005E4AEA"/>
    <w:rsid w:val="005F70D8"/>
    <w:rsid w:val="006041A6"/>
    <w:rsid w:val="00625EB0"/>
    <w:rsid w:val="0064382C"/>
    <w:rsid w:val="00654654"/>
    <w:rsid w:val="00654871"/>
    <w:rsid w:val="0068246C"/>
    <w:rsid w:val="006B2F80"/>
    <w:rsid w:val="006B3ED8"/>
    <w:rsid w:val="006B58A6"/>
    <w:rsid w:val="006B62A1"/>
    <w:rsid w:val="00725FE2"/>
    <w:rsid w:val="0073494A"/>
    <w:rsid w:val="0076758B"/>
    <w:rsid w:val="007745AD"/>
    <w:rsid w:val="00777A2C"/>
    <w:rsid w:val="007B327D"/>
    <w:rsid w:val="007C035B"/>
    <w:rsid w:val="007C5D95"/>
    <w:rsid w:val="007D18EB"/>
    <w:rsid w:val="007F73CA"/>
    <w:rsid w:val="00806CA7"/>
    <w:rsid w:val="00823445"/>
    <w:rsid w:val="008308B1"/>
    <w:rsid w:val="00851CC9"/>
    <w:rsid w:val="00851E52"/>
    <w:rsid w:val="008552AA"/>
    <w:rsid w:val="0086387A"/>
    <w:rsid w:val="00863F99"/>
    <w:rsid w:val="00864AEE"/>
    <w:rsid w:val="00894656"/>
    <w:rsid w:val="008A2DF1"/>
    <w:rsid w:val="008B1250"/>
    <w:rsid w:val="008D1CCB"/>
    <w:rsid w:val="008F0E2B"/>
    <w:rsid w:val="00914B47"/>
    <w:rsid w:val="00927B17"/>
    <w:rsid w:val="00956334"/>
    <w:rsid w:val="0095787B"/>
    <w:rsid w:val="00986973"/>
    <w:rsid w:val="009A1D25"/>
    <w:rsid w:val="009B14DE"/>
    <w:rsid w:val="009B37C6"/>
    <w:rsid w:val="009D1989"/>
    <w:rsid w:val="00A367A0"/>
    <w:rsid w:val="00A46BDF"/>
    <w:rsid w:val="00A47EE9"/>
    <w:rsid w:val="00A57460"/>
    <w:rsid w:val="00A943D1"/>
    <w:rsid w:val="00AD1A23"/>
    <w:rsid w:val="00AE39C2"/>
    <w:rsid w:val="00B24FD9"/>
    <w:rsid w:val="00B73F88"/>
    <w:rsid w:val="00BA3817"/>
    <w:rsid w:val="00BF363E"/>
    <w:rsid w:val="00C01830"/>
    <w:rsid w:val="00C07E61"/>
    <w:rsid w:val="00C20482"/>
    <w:rsid w:val="00C23C87"/>
    <w:rsid w:val="00C25422"/>
    <w:rsid w:val="00C25D62"/>
    <w:rsid w:val="00C36EE5"/>
    <w:rsid w:val="00CC6890"/>
    <w:rsid w:val="00D560DD"/>
    <w:rsid w:val="00D75474"/>
    <w:rsid w:val="00DA351A"/>
    <w:rsid w:val="00DB142A"/>
    <w:rsid w:val="00DC6FFF"/>
    <w:rsid w:val="00DE2006"/>
    <w:rsid w:val="00DF06B7"/>
    <w:rsid w:val="00E20133"/>
    <w:rsid w:val="00E45590"/>
    <w:rsid w:val="00E472D7"/>
    <w:rsid w:val="00E4757A"/>
    <w:rsid w:val="00E527DC"/>
    <w:rsid w:val="00EE68B3"/>
    <w:rsid w:val="00F15DD1"/>
    <w:rsid w:val="00F1784E"/>
    <w:rsid w:val="00F47DD1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4</cp:revision>
  <dcterms:created xsi:type="dcterms:W3CDTF">2021-12-23T15:00:00Z</dcterms:created>
  <dcterms:modified xsi:type="dcterms:W3CDTF">2022-01-07T21:29:00Z</dcterms:modified>
</cp:coreProperties>
</file>