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23C0BB0D"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4C211542" w:rsidR="00CE00B1" w:rsidRPr="00C370EE" w:rsidRDefault="00CE00B1" w:rsidP="00CE00B1">
      <w:pPr>
        <w:spacing w:after="0"/>
        <w:jc w:val="center"/>
      </w:pPr>
      <w:r w:rsidRPr="00C370EE">
        <w:t xml:space="preserve">Meeting Held </w:t>
      </w:r>
      <w:r w:rsidR="00731AF8" w:rsidRPr="00C370EE">
        <w:t xml:space="preserve">Friday, </w:t>
      </w:r>
      <w:r w:rsidR="00421DB3">
        <w:t xml:space="preserve">February </w:t>
      </w:r>
      <w:r w:rsidR="00BA245A">
        <w:t>11</w:t>
      </w:r>
      <w:r w:rsidR="008F365A">
        <w:t>, 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Pr="001F547F" w:rsidRDefault="00CE00B1" w:rsidP="00AD0BAB">
      <w:pPr>
        <w:pStyle w:val="Heading2"/>
      </w:pPr>
      <w:r w:rsidRPr="001F547F">
        <w:t>Team Members:</w:t>
      </w:r>
    </w:p>
    <w:p w14:paraId="6AC4A351" w14:textId="77777777" w:rsidR="00CE00B1" w:rsidRPr="001F547F" w:rsidRDefault="00CE00B1" w:rsidP="00340661">
      <w:pPr>
        <w:pStyle w:val="Heading3"/>
        <w:rPr>
          <w:color w:val="auto"/>
        </w:rPr>
      </w:pPr>
      <w:r w:rsidRPr="001F547F">
        <w:rPr>
          <w:color w:val="auto"/>
        </w:rPr>
        <w:t>Present:</w:t>
      </w:r>
      <w:r w:rsidRPr="001F547F">
        <w:rPr>
          <w:color w:val="auto"/>
        </w:rPr>
        <w:tab/>
      </w:r>
    </w:p>
    <w:p w14:paraId="14BA577C" w14:textId="1C2AF8C4" w:rsidR="00EB21E1" w:rsidRPr="001F547F" w:rsidRDefault="00146AFB" w:rsidP="00A86364">
      <w:pPr>
        <w:spacing w:after="0"/>
        <w:ind w:left="720"/>
      </w:pPr>
      <w:r w:rsidRPr="001F547F">
        <w:t xml:space="preserve">Patti Ayers, </w:t>
      </w:r>
      <w:r w:rsidR="00D85FD2" w:rsidRPr="001F547F">
        <w:t xml:space="preserve">Timothy Deines, </w:t>
      </w:r>
      <w:r w:rsidR="001F547F" w:rsidRPr="001F547F">
        <w:t xml:space="preserve">Sandra Etherly-Johnson, </w:t>
      </w:r>
      <w:r w:rsidR="00F255D0" w:rsidRPr="001F547F">
        <w:t xml:space="preserve">Karen Hicks, </w:t>
      </w:r>
      <w:r w:rsidR="001F547F" w:rsidRPr="001F547F">
        <w:t xml:space="preserve">Heidi Jordan, </w:t>
      </w:r>
      <w:r w:rsidR="008715B8" w:rsidRPr="001F547F">
        <w:t>Mark Kelland,</w:t>
      </w:r>
      <w:r w:rsidR="00A56E06" w:rsidRPr="001F547F">
        <w:t xml:space="preserve"> </w:t>
      </w:r>
      <w:r w:rsidR="00A23288" w:rsidRPr="001F547F">
        <w:t>Mark Khol</w:t>
      </w:r>
      <w:r w:rsidR="00EB21E1" w:rsidRPr="001F547F">
        <w:t>,</w:t>
      </w:r>
      <w:r w:rsidR="00A80439" w:rsidRPr="001F547F">
        <w:t xml:space="preserve"> </w:t>
      </w:r>
      <w:r w:rsidR="00091C29" w:rsidRPr="001F547F">
        <w:t xml:space="preserve">Zack Macomber, </w:t>
      </w:r>
      <w:r w:rsidR="00DB5B48" w:rsidRPr="001F547F">
        <w:t xml:space="preserve">Rafeeq McGiveron, </w:t>
      </w:r>
      <w:r w:rsidR="00A56E06" w:rsidRPr="001F547F">
        <w:t xml:space="preserve">Rob McLoone, </w:t>
      </w:r>
      <w:r w:rsidR="00BA245A" w:rsidRPr="001F547F">
        <w:t xml:space="preserve">Dale Moler, </w:t>
      </w:r>
      <w:r w:rsidR="00D468AA" w:rsidRPr="001F547F">
        <w:t>Tracy Nothnagel,</w:t>
      </w:r>
      <w:r w:rsidR="00A23288" w:rsidRPr="001F547F">
        <w:t xml:space="preserve"> </w:t>
      </w:r>
      <w:r w:rsidR="00091C29" w:rsidRPr="001F547F">
        <w:t>Chuck Page</w:t>
      </w:r>
      <w:r w:rsidR="00BA245A" w:rsidRPr="001F547F">
        <w:t xml:space="preserve"> Danielle Savory and Kara Wiedman</w:t>
      </w:r>
      <w:r w:rsidR="001F547F" w:rsidRPr="001F547F">
        <w:t>.</w:t>
      </w:r>
    </w:p>
    <w:p w14:paraId="4BBAE9AB" w14:textId="34F521D9" w:rsidR="00CE00B1" w:rsidRPr="001F547F" w:rsidRDefault="00CE00B1" w:rsidP="00340661">
      <w:pPr>
        <w:pStyle w:val="Heading3"/>
        <w:rPr>
          <w:color w:val="auto"/>
        </w:rPr>
      </w:pPr>
      <w:r w:rsidRPr="001F547F">
        <w:rPr>
          <w:color w:val="auto"/>
        </w:rPr>
        <w:t xml:space="preserve">Absent: </w:t>
      </w:r>
    </w:p>
    <w:p w14:paraId="3B204F9C" w14:textId="565B82AE" w:rsidR="001F547F" w:rsidRPr="001F547F" w:rsidRDefault="001F547F" w:rsidP="003674E4">
      <w:pPr>
        <w:spacing w:after="0"/>
        <w:ind w:left="720"/>
      </w:pPr>
      <w:r w:rsidRPr="001F547F">
        <w:t>Dana Cogswell and Melinda Hernandez.</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67532762" w14:textId="69852701" w:rsidR="00D10A29" w:rsidRDefault="00D10A29" w:rsidP="00D10A29">
      <w:pPr>
        <w:pStyle w:val="ListParagraph"/>
        <w:numPr>
          <w:ilvl w:val="0"/>
          <w:numId w:val="6"/>
        </w:numPr>
      </w:pPr>
      <w:r>
        <w:t xml:space="preserve">Tim to contact Megan Lin </w:t>
      </w:r>
      <w:r w:rsidR="008D40DA">
        <w:t xml:space="preserve">and Lisa Nienkark </w:t>
      </w:r>
      <w:r>
        <w:t>about attending a future CASL meeting.</w:t>
      </w:r>
    </w:p>
    <w:p w14:paraId="060CF906" w14:textId="123DC8F5" w:rsidR="00D10A29" w:rsidRDefault="00D10A29" w:rsidP="00D10A29">
      <w:pPr>
        <w:pStyle w:val="ListParagraph"/>
        <w:numPr>
          <w:ilvl w:val="0"/>
          <w:numId w:val="6"/>
        </w:numPr>
      </w:pPr>
      <w:r>
        <w:t>Learning lab group think about which adjusted category interested in pursuing and come to the next meeting with a sense of values you could see on assessment for discussion.</w:t>
      </w:r>
    </w:p>
    <w:p w14:paraId="3ABA1613" w14:textId="77777777" w:rsidR="00D10A29" w:rsidRDefault="00D10A29" w:rsidP="00D10A29">
      <w:pPr>
        <w:pStyle w:val="ListParagraph"/>
        <w:numPr>
          <w:ilvl w:val="1"/>
          <w:numId w:val="6"/>
        </w:numPr>
      </w:pPr>
      <w:r>
        <w:t>Tim is very interested in pursuing the Assessment Checklist</w:t>
      </w:r>
    </w:p>
    <w:p w14:paraId="0FEDA7E7" w14:textId="676E395A" w:rsidR="00D10A29" w:rsidRDefault="00D10A29" w:rsidP="00D10A29">
      <w:pPr>
        <w:pStyle w:val="ListParagraph"/>
        <w:numPr>
          <w:ilvl w:val="0"/>
          <w:numId w:val="6"/>
        </w:numPr>
      </w:pPr>
      <w:r>
        <w:t xml:space="preserve">Blue group will work on </w:t>
      </w:r>
      <w:hyperlink r:id="rId12" w:history="1">
        <w:r w:rsidRPr="0004072B">
          <w:rPr>
            <w:rStyle w:val="Hyperlink"/>
          </w:rPr>
          <w:t>Blue User Guide</w:t>
        </w:r>
      </w:hyperlink>
      <w:r>
        <w:t>, with any other CASL member input, and PA day demonstration.</w:t>
      </w:r>
    </w:p>
    <w:p w14:paraId="2B4F09F5" w14:textId="0DC24069" w:rsidR="00D10A29" w:rsidRDefault="00D10A29" w:rsidP="00D10A29">
      <w:pPr>
        <w:pStyle w:val="ListParagraph"/>
        <w:numPr>
          <w:ilvl w:val="0"/>
          <w:numId w:val="6"/>
        </w:numPr>
      </w:pPr>
      <w:r>
        <w:t>Research Group will discuss how to incorporate their work with Karen’s during the next CASL meeting.</w:t>
      </w:r>
    </w:p>
    <w:p w14:paraId="702DB949" w14:textId="5D1D6D81" w:rsidR="00D10A29" w:rsidRPr="00DF1B78" w:rsidRDefault="00D10A29" w:rsidP="003674E4">
      <w:pPr>
        <w:pStyle w:val="ListParagraph"/>
        <w:numPr>
          <w:ilvl w:val="0"/>
          <w:numId w:val="6"/>
        </w:numPr>
        <w:spacing w:after="240"/>
      </w:pPr>
      <w:r>
        <w:t>All CASL members requested to think about and hopefully submit some agenda items to Tim for future meeting discussions.</w:t>
      </w:r>
    </w:p>
    <w:p w14:paraId="6DED01E6" w14:textId="40218BA6" w:rsidR="000D1A8B" w:rsidRDefault="000D1A8B" w:rsidP="008F365A">
      <w:pPr>
        <w:pStyle w:val="Heading2"/>
      </w:pPr>
      <w:r>
        <w:t>Approval of</w:t>
      </w:r>
      <w:r w:rsidR="00017633">
        <w:t xml:space="preserve"> </w:t>
      </w:r>
      <w:r w:rsidR="008F365A">
        <w:t>0</w:t>
      </w:r>
      <w:r w:rsidR="002F4DBA">
        <w:t>2</w:t>
      </w:r>
      <w:r w:rsidR="006C587D">
        <w:t>/</w:t>
      </w:r>
      <w:r w:rsidR="002F4DBA">
        <w:t>11</w:t>
      </w:r>
      <w:r>
        <w:t>/2</w:t>
      </w:r>
      <w:r w:rsidR="008F365A">
        <w:t>2</w:t>
      </w:r>
      <w:r>
        <w:t xml:space="preserve"> Agenda</w:t>
      </w:r>
    </w:p>
    <w:p w14:paraId="386ED1C3" w14:textId="0DB3DC23" w:rsidR="000D1A8B" w:rsidRDefault="000D1A8B" w:rsidP="000D1A8B">
      <w:pPr>
        <w:numPr>
          <w:ilvl w:val="0"/>
          <w:numId w:val="1"/>
        </w:numPr>
        <w:spacing w:after="0"/>
        <w:contextualSpacing/>
      </w:pPr>
      <w:r w:rsidRPr="00125BE7">
        <w:t xml:space="preserve">Call for approval of agenda. </w:t>
      </w:r>
    </w:p>
    <w:p w14:paraId="4810D161" w14:textId="14D4E24F" w:rsidR="002C6463" w:rsidRPr="00125BE7" w:rsidRDefault="002C6463" w:rsidP="002C6463">
      <w:pPr>
        <w:numPr>
          <w:ilvl w:val="1"/>
          <w:numId w:val="1"/>
        </w:numPr>
        <w:spacing w:after="0"/>
        <w:contextualSpacing/>
      </w:pPr>
      <w:r>
        <w:t>One change</w:t>
      </w:r>
      <w:r w:rsidR="00BD52C7">
        <w:t xml:space="preserve">, </w:t>
      </w:r>
      <w:r>
        <w:t>May PD changed to May PA days.</w:t>
      </w:r>
    </w:p>
    <w:p w14:paraId="0E71ED66" w14:textId="09CE5F49" w:rsidR="000D1A8B" w:rsidRPr="00125BE7" w:rsidRDefault="00343838" w:rsidP="003674E4">
      <w:pPr>
        <w:numPr>
          <w:ilvl w:val="0"/>
          <w:numId w:val="1"/>
        </w:numPr>
        <w:spacing w:after="240"/>
        <w:contextualSpacing/>
      </w:pPr>
      <w:r w:rsidRPr="00125BE7">
        <w:t>Hearing no</w:t>
      </w:r>
      <w:r w:rsidR="0073176F" w:rsidRPr="00125BE7">
        <w:t xml:space="preserve"> objections</w:t>
      </w:r>
      <w:r w:rsidR="00030CB8" w:rsidRPr="00125BE7">
        <w:t>,</w:t>
      </w:r>
      <w:r w:rsidRPr="00125BE7">
        <w:t xml:space="preserve"> the agenda stands</w:t>
      </w:r>
      <w:r w:rsidR="000D1A8B" w:rsidRPr="00125BE7">
        <w:t xml:space="preserve"> approved</w:t>
      </w:r>
      <w:r w:rsidR="00BD52C7">
        <w:t xml:space="preserve"> with change</w:t>
      </w:r>
      <w:r w:rsidR="000D1A8B" w:rsidRPr="00125BE7">
        <w:t>.</w:t>
      </w:r>
    </w:p>
    <w:p w14:paraId="43AD2770" w14:textId="14E80FC3" w:rsidR="00C2276C" w:rsidRPr="004144C9" w:rsidRDefault="000D1A8B" w:rsidP="007476B5">
      <w:pPr>
        <w:pStyle w:val="Heading2"/>
      </w:pPr>
      <w:r w:rsidRPr="004144C9">
        <w:t xml:space="preserve"> </w:t>
      </w:r>
      <w:r w:rsidR="00C2276C" w:rsidRPr="004144C9">
        <w:t xml:space="preserve">Approval of </w:t>
      </w:r>
      <w:r w:rsidR="00EB0E34" w:rsidRPr="004144C9">
        <w:t>1</w:t>
      </w:r>
      <w:r w:rsidR="00400BB2" w:rsidRPr="004144C9">
        <w:t>/</w:t>
      </w:r>
      <w:r w:rsidR="002F4DBA">
        <w:t>28</w:t>
      </w:r>
      <w:r w:rsidR="00DA17DC" w:rsidRPr="004144C9">
        <w:t>/22</w:t>
      </w:r>
      <w:r w:rsidR="00C2276C" w:rsidRPr="004144C9">
        <w:t xml:space="preserve"> Notes</w:t>
      </w:r>
    </w:p>
    <w:p w14:paraId="64CED52B" w14:textId="6501CB17" w:rsidR="00C2276C" w:rsidRDefault="00C2276C" w:rsidP="00C2276C">
      <w:pPr>
        <w:numPr>
          <w:ilvl w:val="0"/>
          <w:numId w:val="1"/>
        </w:numPr>
        <w:spacing w:after="0"/>
        <w:contextualSpacing/>
      </w:pPr>
      <w:r w:rsidRPr="00125BE7">
        <w:t xml:space="preserve">Call for </w:t>
      </w:r>
      <w:r w:rsidR="000D1A8B" w:rsidRPr="00125BE7">
        <w:t>correction/</w:t>
      </w:r>
      <w:r w:rsidRPr="00125BE7">
        <w:t xml:space="preserve">approval of </w:t>
      </w:r>
      <w:r w:rsidR="008B183A" w:rsidRPr="00125BE7">
        <w:t>minutes</w:t>
      </w:r>
      <w:r w:rsidR="001F532D" w:rsidRPr="00125BE7">
        <w:t>.</w:t>
      </w:r>
    </w:p>
    <w:p w14:paraId="6DD4B885" w14:textId="599951A6" w:rsidR="00A53F82" w:rsidRPr="00125BE7" w:rsidRDefault="00A53F82" w:rsidP="003674E4">
      <w:pPr>
        <w:numPr>
          <w:ilvl w:val="0"/>
          <w:numId w:val="1"/>
        </w:numPr>
        <w:spacing w:after="240"/>
        <w:contextualSpacing/>
      </w:pPr>
      <w:r w:rsidRPr="00125BE7">
        <w:t xml:space="preserve">Hearing no objections, the </w:t>
      </w:r>
      <w:r w:rsidR="00BD52C7">
        <w:t>minutes</w:t>
      </w:r>
      <w:r w:rsidRPr="00125BE7">
        <w:t xml:space="preserve"> stand approved.</w:t>
      </w:r>
    </w:p>
    <w:p w14:paraId="05E20FF5" w14:textId="2650D1F5" w:rsidR="00993B7E" w:rsidRDefault="002F4DBA" w:rsidP="0032215B">
      <w:pPr>
        <w:pStyle w:val="Heading2"/>
      </w:pPr>
      <w:r>
        <w:t>Workgroup Check In – Discussion</w:t>
      </w:r>
    </w:p>
    <w:p w14:paraId="34D9CE52" w14:textId="77777777" w:rsidR="00BD52C7" w:rsidRDefault="00BD52C7" w:rsidP="00125BE7">
      <w:pPr>
        <w:pStyle w:val="ListParagraph"/>
        <w:numPr>
          <w:ilvl w:val="0"/>
          <w:numId w:val="24"/>
        </w:numPr>
      </w:pPr>
      <w:r>
        <w:t>Discussion of either continuing with existing workgroup layout from fall 2021 semester or possibly adjusting the groups to look like the possibility listed in the agenda.</w:t>
      </w:r>
    </w:p>
    <w:p w14:paraId="6A608FAC" w14:textId="77777777" w:rsidR="00BD52C7" w:rsidRDefault="00BD52C7" w:rsidP="00125BE7">
      <w:pPr>
        <w:pStyle w:val="ListParagraph"/>
        <w:numPr>
          <w:ilvl w:val="0"/>
          <w:numId w:val="24"/>
        </w:numPr>
      </w:pPr>
      <w:r>
        <w:t>Would not lose work already done, would be incorporated into adjusted work.</w:t>
      </w:r>
    </w:p>
    <w:p w14:paraId="379296E7" w14:textId="41FD0329" w:rsidR="002C6463" w:rsidRDefault="00B45FC5" w:rsidP="003674E4">
      <w:pPr>
        <w:pStyle w:val="ListParagraph"/>
        <w:numPr>
          <w:ilvl w:val="0"/>
          <w:numId w:val="24"/>
        </w:numPr>
        <w:spacing w:after="120"/>
      </w:pPr>
      <w:r>
        <w:t>Group determined the adjusted schedule would be worth pursuing, following is list from the agenda and tasks each group will pursue.</w:t>
      </w:r>
    </w:p>
    <w:p w14:paraId="4C87BCAE" w14:textId="578B128B" w:rsidR="00B45FC5" w:rsidRDefault="00B45FC5" w:rsidP="00B45FC5">
      <w:pPr>
        <w:pStyle w:val="Heading3"/>
      </w:pPr>
      <w:r>
        <w:t>Blue Group</w:t>
      </w:r>
    </w:p>
    <w:p w14:paraId="0C464EDE" w14:textId="0E2BC64D" w:rsidR="00F2228D" w:rsidRDefault="00F2228D" w:rsidP="00B45FC5">
      <w:pPr>
        <w:pStyle w:val="ListParagraph"/>
        <w:numPr>
          <w:ilvl w:val="0"/>
          <w:numId w:val="25"/>
        </w:numPr>
      </w:pPr>
      <w:r>
        <w:t>Lead: TBD</w:t>
      </w:r>
    </w:p>
    <w:p w14:paraId="58784E01" w14:textId="3572B2E8" w:rsidR="00B45FC5" w:rsidRDefault="00B45FC5" w:rsidP="00B45FC5">
      <w:pPr>
        <w:pStyle w:val="ListParagraph"/>
        <w:numPr>
          <w:ilvl w:val="0"/>
          <w:numId w:val="25"/>
        </w:numPr>
      </w:pPr>
      <w:r>
        <w:t>Coordinate, design, facilitate May PA days session.</w:t>
      </w:r>
    </w:p>
    <w:p w14:paraId="71D967D8" w14:textId="299A9607" w:rsidR="00B45FC5" w:rsidRDefault="00B45FC5" w:rsidP="00B45FC5">
      <w:pPr>
        <w:pStyle w:val="Heading3"/>
      </w:pPr>
      <w:r>
        <w:lastRenderedPageBreak/>
        <w:t>Research Group</w:t>
      </w:r>
    </w:p>
    <w:p w14:paraId="2A7A41D7" w14:textId="5E54B69E" w:rsidR="00B45FC5" w:rsidRDefault="00B45FC5" w:rsidP="00B45FC5">
      <w:pPr>
        <w:pStyle w:val="ListParagraph"/>
        <w:numPr>
          <w:ilvl w:val="0"/>
          <w:numId w:val="25"/>
        </w:numPr>
      </w:pPr>
      <w:r>
        <w:t>Lead: Karen</w:t>
      </w:r>
    </w:p>
    <w:p w14:paraId="72EEA383" w14:textId="1C55D9FF" w:rsidR="00B45FC5" w:rsidRDefault="00B45FC5" w:rsidP="00B45FC5">
      <w:pPr>
        <w:pStyle w:val="ListParagraph"/>
        <w:numPr>
          <w:ilvl w:val="0"/>
          <w:numId w:val="25"/>
        </w:numPr>
      </w:pPr>
      <w:r>
        <w:t>Apply current research, and investigate further as needed, to part of assessment training documents being prepared by Karen for LCC</w:t>
      </w:r>
      <w:r w:rsidR="002821B3">
        <w:t xml:space="preserve"> – refer to LCC training program details following this section.</w:t>
      </w:r>
    </w:p>
    <w:p w14:paraId="33F269A9" w14:textId="57EA9D2A" w:rsidR="00B45FC5" w:rsidRDefault="00B45FC5" w:rsidP="00B45FC5">
      <w:pPr>
        <w:pStyle w:val="ListParagraph"/>
        <w:numPr>
          <w:ilvl w:val="1"/>
          <w:numId w:val="25"/>
        </w:numPr>
      </w:pPr>
      <w:r>
        <w:t>Would go into Module 2: Ways to Assess Student Learning</w:t>
      </w:r>
    </w:p>
    <w:p w14:paraId="5E9C3510" w14:textId="6DDBA75A" w:rsidR="00B45FC5" w:rsidRDefault="00B45FC5" w:rsidP="00B45FC5">
      <w:pPr>
        <w:pStyle w:val="Heading3"/>
      </w:pPr>
      <w:r>
        <w:t>Assessment Learning Lab</w:t>
      </w:r>
    </w:p>
    <w:p w14:paraId="1EB01B03" w14:textId="56276866" w:rsidR="00B45FC5" w:rsidRDefault="00B45FC5" w:rsidP="003674E4">
      <w:pPr>
        <w:pStyle w:val="ListParagraph"/>
        <w:numPr>
          <w:ilvl w:val="0"/>
          <w:numId w:val="26"/>
        </w:numPr>
        <w:spacing w:after="120"/>
      </w:pPr>
      <w:r>
        <w:t>Break into t</w:t>
      </w:r>
      <w:r w:rsidR="002821B3">
        <w:t>wo</w:t>
      </w:r>
      <w:r>
        <w:t xml:space="preserve"> new </w:t>
      </w:r>
      <w:r w:rsidR="00F2228D">
        <w:t>sub</w:t>
      </w:r>
      <w:r>
        <w:t>groups</w:t>
      </w:r>
      <w:r w:rsidR="00F2228D">
        <w:t xml:space="preserve"> to work on following tasks.</w:t>
      </w:r>
    </w:p>
    <w:p w14:paraId="3FF6C27A" w14:textId="196709C9" w:rsidR="00F2228D" w:rsidRDefault="00F2228D" w:rsidP="00F2228D">
      <w:pPr>
        <w:pStyle w:val="Heading4"/>
      </w:pPr>
      <w:r>
        <w:t>Equitable Assessment Checklist</w:t>
      </w:r>
    </w:p>
    <w:p w14:paraId="20EF2D87" w14:textId="68E5BBEF" w:rsidR="00F2228D" w:rsidRDefault="00F2228D" w:rsidP="00F2228D">
      <w:pPr>
        <w:pStyle w:val="ListParagraph"/>
        <w:numPr>
          <w:ilvl w:val="0"/>
          <w:numId w:val="26"/>
        </w:numPr>
      </w:pPr>
      <w:r>
        <w:t>Lead: TBD</w:t>
      </w:r>
    </w:p>
    <w:p w14:paraId="5067B40A" w14:textId="2804BD2A" w:rsidR="00F2228D" w:rsidRDefault="00F2228D" w:rsidP="00F2228D">
      <w:pPr>
        <w:pStyle w:val="ListParagraph"/>
        <w:numPr>
          <w:ilvl w:val="0"/>
          <w:numId w:val="26"/>
        </w:numPr>
      </w:pPr>
      <w:r>
        <w:t>Checklist faculty can use to assess the equitability of their learning outcomes and assessment methods.</w:t>
      </w:r>
    </w:p>
    <w:p w14:paraId="58D9CA6D" w14:textId="4EA4A05F" w:rsidR="00D10A29" w:rsidRDefault="00D10A29" w:rsidP="003674E4">
      <w:pPr>
        <w:pStyle w:val="ListParagraph"/>
        <w:numPr>
          <w:ilvl w:val="1"/>
          <w:numId w:val="26"/>
        </w:numPr>
        <w:spacing w:after="120"/>
      </w:pPr>
      <w:r>
        <w:t>Goal for a one page document</w:t>
      </w:r>
    </w:p>
    <w:p w14:paraId="73F8AEF0" w14:textId="21B79993" w:rsidR="00F2228D" w:rsidRDefault="00F2228D" w:rsidP="00F2228D">
      <w:pPr>
        <w:pStyle w:val="Heading4"/>
      </w:pPr>
      <w:r>
        <w:t>Student Involvement in Assessment</w:t>
      </w:r>
    </w:p>
    <w:p w14:paraId="3D028792" w14:textId="39F89A67" w:rsidR="00F2228D" w:rsidRDefault="00F2228D" w:rsidP="00F2228D">
      <w:pPr>
        <w:pStyle w:val="ListParagraph"/>
        <w:numPr>
          <w:ilvl w:val="0"/>
          <w:numId w:val="27"/>
        </w:numPr>
      </w:pPr>
      <w:r>
        <w:t>Lead: TBD</w:t>
      </w:r>
    </w:p>
    <w:p w14:paraId="1C34646A" w14:textId="40DCEB1E" w:rsidR="00F2228D" w:rsidRDefault="00F2228D" w:rsidP="00F2228D">
      <w:pPr>
        <w:pStyle w:val="ListParagraph"/>
        <w:numPr>
          <w:ilvl w:val="0"/>
          <w:numId w:val="27"/>
        </w:numPr>
      </w:pPr>
      <w:r>
        <w:t>Materials, activity, and so on to increase transparency of assessment design and administration.</w:t>
      </w:r>
    </w:p>
    <w:p w14:paraId="12A4AAAF" w14:textId="4249FE5C" w:rsidR="002821B3" w:rsidRDefault="002821B3" w:rsidP="002821B3">
      <w:pPr>
        <w:pStyle w:val="Heading3"/>
      </w:pPr>
      <w:r>
        <w:t>Tasks for whole CASL group to work on together</w:t>
      </w:r>
    </w:p>
    <w:p w14:paraId="11B07E15" w14:textId="5269D0FB" w:rsidR="00F2228D" w:rsidRDefault="00F2228D" w:rsidP="00F2228D">
      <w:pPr>
        <w:pStyle w:val="Heading4"/>
      </w:pPr>
      <w:r>
        <w:t>Assessment Integrity</w:t>
      </w:r>
    </w:p>
    <w:p w14:paraId="40830E71" w14:textId="3AA811EC" w:rsidR="00F2228D" w:rsidRDefault="00F2228D" w:rsidP="00F2228D">
      <w:pPr>
        <w:pStyle w:val="ListParagraph"/>
        <w:numPr>
          <w:ilvl w:val="0"/>
          <w:numId w:val="28"/>
        </w:numPr>
      </w:pPr>
      <w:r>
        <w:t>Lead: TBD</w:t>
      </w:r>
    </w:p>
    <w:p w14:paraId="5CC45C54" w14:textId="218C24F6" w:rsidR="00F2228D" w:rsidRDefault="00F2228D" w:rsidP="00F2228D">
      <w:pPr>
        <w:pStyle w:val="ListParagraph"/>
        <w:numPr>
          <w:ilvl w:val="0"/>
          <w:numId w:val="28"/>
        </w:numPr>
      </w:pPr>
      <w:r>
        <w:t>Co-leads: Tim and Karen</w:t>
      </w:r>
    </w:p>
    <w:p w14:paraId="1872AB97" w14:textId="02BF017A" w:rsidR="00F2228D" w:rsidRDefault="00F2228D" w:rsidP="00F2228D">
      <w:pPr>
        <w:pStyle w:val="ListParagraph"/>
        <w:numPr>
          <w:ilvl w:val="0"/>
          <w:numId w:val="28"/>
        </w:numPr>
      </w:pPr>
      <w:r>
        <w:t>Create content for college wide assessment training program</w:t>
      </w:r>
      <w:r w:rsidR="002821B3">
        <w:t xml:space="preserve"> – refer to LCC training program details in next section of these minutes.</w:t>
      </w:r>
    </w:p>
    <w:p w14:paraId="30950BBB" w14:textId="2FD10666" w:rsidR="00F2228D" w:rsidRDefault="00F2228D" w:rsidP="00F2228D">
      <w:pPr>
        <w:pStyle w:val="ListParagraph"/>
        <w:numPr>
          <w:ilvl w:val="1"/>
          <w:numId w:val="28"/>
        </w:numPr>
      </w:pPr>
      <w:r>
        <w:t>Module 4: Assessment Integrity</w:t>
      </w:r>
    </w:p>
    <w:p w14:paraId="04FACB5A" w14:textId="411E7F78" w:rsidR="00B45FC5" w:rsidRDefault="00F2228D" w:rsidP="003674E4">
      <w:pPr>
        <w:pStyle w:val="ListParagraph"/>
        <w:numPr>
          <w:ilvl w:val="1"/>
          <w:numId w:val="28"/>
        </w:numPr>
        <w:spacing w:after="120"/>
      </w:pPr>
      <w:r>
        <w:t>Collaborate with Academic Senators</w:t>
      </w:r>
    </w:p>
    <w:p w14:paraId="5B9F44BC" w14:textId="77777777" w:rsidR="002821B3" w:rsidRDefault="00B45FC5" w:rsidP="002821B3">
      <w:pPr>
        <w:pStyle w:val="Heading4"/>
      </w:pPr>
      <w:r>
        <w:t xml:space="preserve">Blue User Guide Draft </w:t>
      </w:r>
    </w:p>
    <w:p w14:paraId="010E08A1" w14:textId="39BB86AB" w:rsidR="00B45FC5" w:rsidRDefault="002821B3" w:rsidP="00B45FC5">
      <w:pPr>
        <w:pStyle w:val="ListParagraph"/>
        <w:numPr>
          <w:ilvl w:val="0"/>
          <w:numId w:val="25"/>
        </w:numPr>
      </w:pPr>
      <w:r>
        <w:t>P</w:t>
      </w:r>
      <w:r w:rsidR="00B45FC5">
        <w:t xml:space="preserve">ut on the </w:t>
      </w:r>
      <w:hyperlink r:id="rId13" w:history="1">
        <w:r w:rsidR="00B45FC5" w:rsidRPr="00695CAF">
          <w:rPr>
            <w:rStyle w:val="Hyperlink"/>
          </w:rPr>
          <w:t xml:space="preserve">CASL SharePoint </w:t>
        </w:r>
      </w:hyperlink>
      <w:r w:rsidR="00B45FC5">
        <w:t>site.</w:t>
      </w:r>
    </w:p>
    <w:p w14:paraId="6DC0635C" w14:textId="5AAB962E" w:rsidR="00B45FC5" w:rsidRDefault="00B45FC5" w:rsidP="00B45FC5">
      <w:pPr>
        <w:pStyle w:val="ListParagraph"/>
        <w:numPr>
          <w:ilvl w:val="1"/>
          <w:numId w:val="25"/>
        </w:numPr>
      </w:pPr>
      <w:r>
        <w:t>Request, as their time allows, all members to review the section on Formative Evaluations and give feedback before next meeting.</w:t>
      </w:r>
    </w:p>
    <w:p w14:paraId="03AD502F" w14:textId="42557813" w:rsidR="00B45FC5" w:rsidRDefault="00B45FC5" w:rsidP="003674E4">
      <w:pPr>
        <w:pStyle w:val="ListParagraph"/>
        <w:numPr>
          <w:ilvl w:val="0"/>
          <w:numId w:val="25"/>
        </w:numPr>
        <w:spacing w:after="120"/>
      </w:pPr>
      <w:r>
        <w:t>Will incorporate feedback into final draft to be posted on CTE website</w:t>
      </w:r>
    </w:p>
    <w:p w14:paraId="63EC4F89" w14:textId="26D3BAFE" w:rsidR="0036034C" w:rsidRDefault="0036034C" w:rsidP="0036034C">
      <w:pPr>
        <w:pStyle w:val="Heading4"/>
      </w:pPr>
      <w:r>
        <w:t xml:space="preserve">Create future </w:t>
      </w:r>
      <w:r w:rsidR="00C26E71">
        <w:t>CTE workshops</w:t>
      </w:r>
    </w:p>
    <w:p w14:paraId="23B9675C" w14:textId="66152E31" w:rsidR="00C26E71" w:rsidRDefault="00C26E71" w:rsidP="00C26E71">
      <w:pPr>
        <w:pStyle w:val="ListParagraph"/>
        <w:numPr>
          <w:ilvl w:val="0"/>
          <w:numId w:val="29"/>
        </w:numPr>
      </w:pPr>
      <w:r>
        <w:t>Would be sensitive of member’s workload.</w:t>
      </w:r>
    </w:p>
    <w:p w14:paraId="6695CC3C" w14:textId="1D86DBDC" w:rsidR="002821B3" w:rsidRPr="003674E4" w:rsidRDefault="00C26E71" w:rsidP="003674E4">
      <w:pPr>
        <w:pStyle w:val="ListParagraph"/>
        <w:numPr>
          <w:ilvl w:val="0"/>
          <w:numId w:val="29"/>
        </w:numPr>
        <w:spacing w:after="240"/>
      </w:pPr>
      <w:r>
        <w:t>Future agenda item: Invite Megan Lin to CASL meeting to discuss how might happen.</w:t>
      </w:r>
    </w:p>
    <w:p w14:paraId="543BDD87" w14:textId="3FD0D9E5" w:rsidR="00F2228D" w:rsidRDefault="001A72A6" w:rsidP="001A72A6">
      <w:pPr>
        <w:pStyle w:val="Heading2"/>
      </w:pPr>
      <w:r>
        <w:t>Details regarding the LCC Assessment Training Program</w:t>
      </w:r>
    </w:p>
    <w:p w14:paraId="4A440187" w14:textId="2A5DD03E" w:rsidR="001A72A6" w:rsidRDefault="001A72A6" w:rsidP="001A72A6">
      <w:pPr>
        <w:pStyle w:val="ListParagraph"/>
        <w:numPr>
          <w:ilvl w:val="0"/>
          <w:numId w:val="25"/>
        </w:numPr>
      </w:pPr>
      <w:r>
        <w:t>CTE requested Karen put together something for faculty.</w:t>
      </w:r>
    </w:p>
    <w:p w14:paraId="40733254" w14:textId="6300708F" w:rsidR="001A72A6" w:rsidRDefault="001A72A6" w:rsidP="001A72A6">
      <w:pPr>
        <w:pStyle w:val="ListParagraph"/>
        <w:numPr>
          <w:ilvl w:val="0"/>
          <w:numId w:val="25"/>
        </w:numPr>
      </w:pPr>
      <w:r>
        <w:t>Planning to have 4 Modules:</w:t>
      </w:r>
    </w:p>
    <w:p w14:paraId="58A8C3AA" w14:textId="55D3C784" w:rsidR="001A72A6" w:rsidRDefault="001A72A6" w:rsidP="001A72A6">
      <w:pPr>
        <w:pStyle w:val="ListParagraph"/>
        <w:numPr>
          <w:ilvl w:val="1"/>
          <w:numId w:val="25"/>
        </w:numPr>
      </w:pPr>
      <w:r>
        <w:t>Module 1: Student Learning Assessment Basics</w:t>
      </w:r>
    </w:p>
    <w:p w14:paraId="3899EE37" w14:textId="010947D0" w:rsidR="001A72A6" w:rsidRDefault="002821B3" w:rsidP="001A72A6">
      <w:pPr>
        <w:pStyle w:val="ListParagraph"/>
        <w:numPr>
          <w:ilvl w:val="2"/>
          <w:numId w:val="25"/>
        </w:numPr>
      </w:pPr>
      <w:r>
        <w:t>Assessment 101, what assessment is and what it is not</w:t>
      </w:r>
    </w:p>
    <w:p w14:paraId="5C149F3F" w14:textId="7C30A40D" w:rsidR="002821B3" w:rsidRDefault="002821B3" w:rsidP="001A72A6">
      <w:pPr>
        <w:pStyle w:val="ListParagraph"/>
        <w:numPr>
          <w:ilvl w:val="2"/>
          <w:numId w:val="25"/>
        </w:numPr>
      </w:pPr>
      <w:r>
        <w:t>Levels of assessment</w:t>
      </w:r>
    </w:p>
    <w:p w14:paraId="71126EA5" w14:textId="3F7BAAFF" w:rsidR="002821B3" w:rsidRDefault="002821B3" w:rsidP="001A72A6">
      <w:pPr>
        <w:pStyle w:val="ListParagraph"/>
        <w:numPr>
          <w:ilvl w:val="2"/>
          <w:numId w:val="25"/>
        </w:numPr>
      </w:pPr>
      <w:r>
        <w:t>Could also be used to help onboard new CASL members</w:t>
      </w:r>
    </w:p>
    <w:p w14:paraId="065BDEC5" w14:textId="5530E9BA" w:rsidR="002821B3" w:rsidRDefault="002821B3" w:rsidP="002821B3">
      <w:pPr>
        <w:pStyle w:val="ListParagraph"/>
        <w:numPr>
          <w:ilvl w:val="1"/>
          <w:numId w:val="25"/>
        </w:numPr>
      </w:pPr>
      <w:r>
        <w:t>Module 2: Ways to Assess Student Learning</w:t>
      </w:r>
    </w:p>
    <w:p w14:paraId="5083788F" w14:textId="12697F0F" w:rsidR="002821B3" w:rsidRDefault="002821B3" w:rsidP="002821B3">
      <w:pPr>
        <w:pStyle w:val="ListParagraph"/>
        <w:numPr>
          <w:ilvl w:val="2"/>
          <w:numId w:val="25"/>
        </w:numPr>
      </w:pPr>
      <w:r>
        <w:t>Use a lot of the research already gathered by the Research Workgroup here</w:t>
      </w:r>
    </w:p>
    <w:p w14:paraId="743C1E04" w14:textId="47AF1A01" w:rsidR="002821B3" w:rsidRDefault="002821B3" w:rsidP="002821B3">
      <w:pPr>
        <w:pStyle w:val="ListParagraph"/>
        <w:numPr>
          <w:ilvl w:val="2"/>
          <w:numId w:val="25"/>
        </w:numPr>
      </w:pPr>
      <w:r>
        <w:t>Provide assessment tools for faculty</w:t>
      </w:r>
    </w:p>
    <w:p w14:paraId="6F253F65" w14:textId="03885108" w:rsidR="002821B3" w:rsidRDefault="002821B3" w:rsidP="002821B3">
      <w:pPr>
        <w:pStyle w:val="ListParagraph"/>
        <w:numPr>
          <w:ilvl w:val="1"/>
          <w:numId w:val="25"/>
        </w:numPr>
      </w:pPr>
      <w:r>
        <w:lastRenderedPageBreak/>
        <w:t>Module 3: Using Student Learning Assessment Evidence</w:t>
      </w:r>
    </w:p>
    <w:p w14:paraId="1F994213" w14:textId="20164EB3" w:rsidR="002821B3" w:rsidRDefault="002821B3" w:rsidP="002821B3">
      <w:pPr>
        <w:pStyle w:val="ListParagraph"/>
        <w:numPr>
          <w:ilvl w:val="2"/>
          <w:numId w:val="25"/>
        </w:numPr>
      </w:pPr>
      <w:r>
        <w:t>Explains what can be done when faculty gets their assessment data</w:t>
      </w:r>
    </w:p>
    <w:p w14:paraId="12D5FA8D" w14:textId="3A5E1032" w:rsidR="002821B3" w:rsidRDefault="002821B3" w:rsidP="002821B3">
      <w:pPr>
        <w:pStyle w:val="ListParagraph"/>
        <w:numPr>
          <w:ilvl w:val="1"/>
          <w:numId w:val="25"/>
        </w:numPr>
      </w:pPr>
      <w:r>
        <w:t>Module 4: Assessment Integrity</w:t>
      </w:r>
    </w:p>
    <w:p w14:paraId="45A01486" w14:textId="1C43DAB3" w:rsidR="002821B3" w:rsidRDefault="002821B3" w:rsidP="002821B3">
      <w:pPr>
        <w:pStyle w:val="ListParagraph"/>
        <w:numPr>
          <w:ilvl w:val="2"/>
          <w:numId w:val="25"/>
        </w:numPr>
      </w:pPr>
      <w:r>
        <w:t>Whole CASL group work on</w:t>
      </w:r>
      <w:r w:rsidR="0036034C">
        <w:t xml:space="preserve"> and take to the Academic Senate</w:t>
      </w:r>
    </w:p>
    <w:p w14:paraId="7229C9A9" w14:textId="79E4F0A6" w:rsidR="0036034C" w:rsidRDefault="0036034C" w:rsidP="002821B3">
      <w:pPr>
        <w:pStyle w:val="ListParagraph"/>
        <w:numPr>
          <w:ilvl w:val="2"/>
          <w:numId w:val="25"/>
        </w:numPr>
      </w:pPr>
      <w:r>
        <w:t>Assessment is one piece of the larger picture of academic integrity</w:t>
      </w:r>
    </w:p>
    <w:p w14:paraId="5EF10125" w14:textId="3914C025" w:rsidR="00C26E71" w:rsidRDefault="00C26E71" w:rsidP="00C26E71">
      <w:pPr>
        <w:pStyle w:val="ListParagraph"/>
        <w:numPr>
          <w:ilvl w:val="0"/>
          <w:numId w:val="25"/>
        </w:numPr>
      </w:pPr>
      <w:r>
        <w:t>Karen welcomes any in</w:t>
      </w:r>
      <w:r w:rsidR="00DF1B78">
        <w:t>volvement</w:t>
      </w:r>
      <w:r>
        <w:t xml:space="preserve"> from CASL members on any module</w:t>
      </w:r>
    </w:p>
    <w:p w14:paraId="45171D0C" w14:textId="019EE6E3" w:rsidR="00C26E71" w:rsidRDefault="00DF1B78" w:rsidP="00C26E71">
      <w:pPr>
        <w:pStyle w:val="ListParagraph"/>
        <w:numPr>
          <w:ilvl w:val="1"/>
          <w:numId w:val="25"/>
        </w:numPr>
      </w:pPr>
      <w:r>
        <w:t>Could include writing of material, collaborating on what content should be in the material, and/or presenting the material</w:t>
      </w:r>
    </w:p>
    <w:p w14:paraId="102A7F56" w14:textId="47AA124A" w:rsidR="003674E4" w:rsidRPr="003674E4" w:rsidRDefault="00DF1B78" w:rsidP="003674E4">
      <w:pPr>
        <w:pStyle w:val="ListParagraph"/>
        <w:numPr>
          <w:ilvl w:val="1"/>
          <w:numId w:val="25"/>
        </w:numPr>
        <w:spacing w:after="240"/>
      </w:pPr>
      <w:r>
        <w:t>Message made more powerful when comes directly from faculty rather than from an administrator</w:t>
      </w:r>
    </w:p>
    <w:p w14:paraId="4693B83B" w14:textId="47923EA1" w:rsidR="00C26E71" w:rsidRDefault="00C26E71" w:rsidP="00C26E71">
      <w:pPr>
        <w:pStyle w:val="Heading2"/>
      </w:pPr>
      <w:r>
        <w:t>Assessment Values</w:t>
      </w:r>
      <w:r w:rsidR="00672F6F">
        <w:t xml:space="preserve"> - Discussion</w:t>
      </w:r>
    </w:p>
    <w:p w14:paraId="2973EAEC" w14:textId="2ABBCC4C" w:rsidR="00C26E71" w:rsidRDefault="00C26E71" w:rsidP="00C26E71">
      <w:pPr>
        <w:pStyle w:val="ListParagraph"/>
        <w:numPr>
          <w:ilvl w:val="0"/>
          <w:numId w:val="30"/>
        </w:numPr>
      </w:pPr>
      <w:r>
        <w:t>Discussion overlapped between this agenda item and previous ones.</w:t>
      </w:r>
    </w:p>
    <w:p w14:paraId="01994B71" w14:textId="1D950B73" w:rsidR="00C26E71" w:rsidRDefault="00C26E71" w:rsidP="00C26E71">
      <w:pPr>
        <w:pStyle w:val="ListParagraph"/>
        <w:numPr>
          <w:ilvl w:val="1"/>
          <w:numId w:val="30"/>
        </w:numPr>
      </w:pPr>
      <w:r>
        <w:t>Will also continue in future CASL meetings</w:t>
      </w:r>
    </w:p>
    <w:p w14:paraId="1FF63A64" w14:textId="7A444E11" w:rsidR="00C26E71" w:rsidRDefault="00C26E71" w:rsidP="00C26E71">
      <w:pPr>
        <w:pStyle w:val="ListParagraph"/>
        <w:numPr>
          <w:ilvl w:val="0"/>
          <w:numId w:val="30"/>
        </w:numPr>
      </w:pPr>
      <w:r>
        <w:t>Important to get what academic integrity means from other institutions viewpoint as well as LCC’s.</w:t>
      </w:r>
    </w:p>
    <w:p w14:paraId="3E3D5FA6" w14:textId="3E31440E" w:rsidR="00C26E71" w:rsidRDefault="00C26E71" w:rsidP="00C26E71">
      <w:pPr>
        <w:pStyle w:val="ListParagraph"/>
        <w:numPr>
          <w:ilvl w:val="1"/>
          <w:numId w:val="30"/>
        </w:numPr>
      </w:pPr>
      <w:r>
        <w:t>See what LCC is doing in house and compare with what others are doing</w:t>
      </w:r>
    </w:p>
    <w:p w14:paraId="030CABCD" w14:textId="0DCF8AA0" w:rsidR="00EA2763" w:rsidRDefault="00EA2763" w:rsidP="00C26E71">
      <w:pPr>
        <w:pStyle w:val="ListParagraph"/>
        <w:numPr>
          <w:ilvl w:val="1"/>
          <w:numId w:val="30"/>
        </w:numPr>
      </w:pPr>
      <w:r>
        <w:t>Important for students transferring from one instit</w:t>
      </w:r>
      <w:r w:rsidR="003674E4">
        <w:t>u</w:t>
      </w:r>
      <w:r>
        <w:t>tion to another</w:t>
      </w:r>
      <w:r w:rsidR="003674E4">
        <w:t xml:space="preserve"> not to be confused between the two</w:t>
      </w:r>
    </w:p>
    <w:p w14:paraId="4375159C" w14:textId="4E649CF1" w:rsidR="00C26E71" w:rsidRDefault="00C26E71" w:rsidP="00C26E71">
      <w:pPr>
        <w:pStyle w:val="ListParagraph"/>
        <w:numPr>
          <w:ilvl w:val="0"/>
          <w:numId w:val="30"/>
        </w:numPr>
      </w:pPr>
      <w:r>
        <w:t>Will be a big part of the LCC assessment training work.</w:t>
      </w:r>
    </w:p>
    <w:p w14:paraId="04E5B514" w14:textId="5C9C0DDF" w:rsidR="00C26E71" w:rsidRDefault="00C26E71" w:rsidP="00C26E71">
      <w:pPr>
        <w:pStyle w:val="ListParagraph"/>
        <w:numPr>
          <w:ilvl w:val="1"/>
          <w:numId w:val="30"/>
        </w:numPr>
      </w:pPr>
      <w:r>
        <w:t>Could get Assessment Coordinators involved with this training material as well</w:t>
      </w:r>
    </w:p>
    <w:p w14:paraId="69CD0BA3" w14:textId="474AB400" w:rsidR="00C26E71" w:rsidRDefault="00672F6F" w:rsidP="00C26E71">
      <w:pPr>
        <w:pStyle w:val="ListParagraph"/>
        <w:numPr>
          <w:ilvl w:val="0"/>
          <w:numId w:val="30"/>
        </w:numPr>
      </w:pPr>
      <w:r>
        <w:t>Assessment integrity issues have common values that can be practiced or applied in a wide variety of courses.</w:t>
      </w:r>
    </w:p>
    <w:p w14:paraId="17E83D78" w14:textId="7EE6D0FE" w:rsidR="007E0E99" w:rsidRDefault="007E0E99" w:rsidP="007E0E99">
      <w:pPr>
        <w:pStyle w:val="ListParagraph"/>
        <w:numPr>
          <w:ilvl w:val="1"/>
          <w:numId w:val="30"/>
        </w:numPr>
      </w:pPr>
      <w:r>
        <w:t>It can be a lot more than making sure students aren’t cheating</w:t>
      </w:r>
    </w:p>
    <w:p w14:paraId="6E35C332" w14:textId="2B511D99" w:rsidR="00672F6F" w:rsidRDefault="00672F6F" w:rsidP="007E0E99">
      <w:pPr>
        <w:pStyle w:val="ListParagraph"/>
        <w:numPr>
          <w:ilvl w:val="1"/>
          <w:numId w:val="30"/>
        </w:numPr>
      </w:pPr>
      <w:r>
        <w:t>Assessment Integrity can include design choices.</w:t>
      </w:r>
    </w:p>
    <w:p w14:paraId="3A8FE885" w14:textId="1CA92CB0" w:rsidR="00C26E71" w:rsidRDefault="00672F6F" w:rsidP="003674E4">
      <w:pPr>
        <w:pStyle w:val="ListParagraph"/>
        <w:numPr>
          <w:ilvl w:val="0"/>
          <w:numId w:val="30"/>
        </w:numPr>
        <w:spacing w:after="240"/>
      </w:pPr>
      <w:r>
        <w:t>Work on this subject could inform Student Judicial Affairs as well as faculty.</w:t>
      </w:r>
    </w:p>
    <w:p w14:paraId="7A3A2EC0" w14:textId="01AA6067" w:rsidR="006C587D" w:rsidRDefault="006C587D" w:rsidP="002F4DBA">
      <w:pPr>
        <w:pStyle w:val="Heading2"/>
      </w:pPr>
      <w:r>
        <w:t>New Business &amp; Future Agenda Items</w:t>
      </w:r>
    </w:p>
    <w:p w14:paraId="75AC026A" w14:textId="09615E43" w:rsidR="00D10A29" w:rsidRDefault="00D10A29" w:rsidP="00D10A29">
      <w:pPr>
        <w:pStyle w:val="ListParagraph"/>
        <w:numPr>
          <w:ilvl w:val="0"/>
          <w:numId w:val="32"/>
        </w:numPr>
      </w:pPr>
      <w:r>
        <w:t xml:space="preserve">Invite Megan Lin </w:t>
      </w:r>
      <w:r w:rsidR="00125089">
        <w:t xml:space="preserve">and Lisa Nienkark </w:t>
      </w:r>
      <w:r>
        <w:t>to CASL meeting to discuss ways CASL can participate in CTE workshop creation.</w:t>
      </w:r>
    </w:p>
    <w:p w14:paraId="387B4BAD" w14:textId="317C83B7" w:rsidR="00D10A29" w:rsidRDefault="00D10A29" w:rsidP="00D10A29">
      <w:pPr>
        <w:pStyle w:val="ListParagraph"/>
        <w:numPr>
          <w:ilvl w:val="1"/>
          <w:numId w:val="32"/>
        </w:numPr>
      </w:pPr>
      <w:r>
        <w:t>Will try for next meeting if her calendar allows</w:t>
      </w:r>
      <w:r w:rsidR="00125089">
        <w:t>, thinking first 15 – 20 minutes</w:t>
      </w:r>
    </w:p>
    <w:p w14:paraId="5B7B760A" w14:textId="77777777" w:rsidR="00D10A29" w:rsidRPr="00DF1B78" w:rsidRDefault="00D10A29" w:rsidP="00D10A29">
      <w:pPr>
        <w:pStyle w:val="ListParagraph"/>
        <w:numPr>
          <w:ilvl w:val="0"/>
          <w:numId w:val="32"/>
        </w:numPr>
      </w:pPr>
      <w:r>
        <w:t>All CASL members requested to think about and hopefully submit some agenda items to Tim for future meeting discussions.</w:t>
      </w:r>
    </w:p>
    <w:p w14:paraId="6AD841FA" w14:textId="6E05CF00" w:rsidR="002F4DBA" w:rsidRDefault="00D10A29" w:rsidP="00D10A29">
      <w:pPr>
        <w:pStyle w:val="ListParagraph"/>
        <w:numPr>
          <w:ilvl w:val="0"/>
          <w:numId w:val="32"/>
        </w:numPr>
      </w:pPr>
      <w:r>
        <w:t>Invite Quality Initiative subcommittee members to give an update of their work.</w:t>
      </w:r>
    </w:p>
    <w:p w14:paraId="6FE319A6" w14:textId="113D2B77" w:rsidR="003674E4" w:rsidRDefault="003674E4" w:rsidP="00125089">
      <w:pPr>
        <w:pStyle w:val="ListParagraph"/>
        <w:numPr>
          <w:ilvl w:val="1"/>
          <w:numId w:val="32"/>
        </w:numPr>
        <w:spacing w:after="120"/>
      </w:pPr>
      <w:r>
        <w:t>Possibly two or three meetings from now</w:t>
      </w:r>
    </w:p>
    <w:p w14:paraId="63FA0498" w14:textId="70D12BA6" w:rsidR="00077E36" w:rsidRPr="00077E36" w:rsidRDefault="00F33B19" w:rsidP="00077E36">
      <w:pPr>
        <w:pStyle w:val="Heading2"/>
        <w:rPr>
          <w:rStyle w:val="normaltextrun"/>
        </w:rPr>
      </w:pPr>
      <w:r w:rsidRPr="00466E3B">
        <w:rPr>
          <w:rStyle w:val="normaltextrun"/>
        </w:rPr>
        <w:t xml:space="preserve">Meeting </w:t>
      </w:r>
      <w:r w:rsidR="00077E36">
        <w:rPr>
          <w:rStyle w:val="normaltextrun"/>
        </w:rPr>
        <w:t xml:space="preserve"> Adjourned at 1:</w:t>
      </w:r>
      <w:r w:rsidR="002E4E6B">
        <w:rPr>
          <w:rStyle w:val="normaltextrun"/>
        </w:rPr>
        <w:t>30</w:t>
      </w:r>
      <w:r w:rsidR="00077E36">
        <w:rPr>
          <w:rStyle w:val="normaltextrun"/>
        </w:rPr>
        <w:t>pm</w:t>
      </w:r>
    </w:p>
    <w:p w14:paraId="5FE7D1BE" w14:textId="3C542C3E" w:rsidR="009E194C" w:rsidRPr="000E4765" w:rsidRDefault="0056575A" w:rsidP="00FB1A28">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DA17DC">
        <w:rPr>
          <w:rStyle w:val="normaltextrun"/>
          <w:rFonts w:eastAsiaTheme="majorEastAsia" w:cs="Calibri"/>
          <w:szCs w:val="24"/>
        </w:rPr>
        <w:t xml:space="preserve">February </w:t>
      </w:r>
      <w:r w:rsidR="002F4DBA">
        <w:rPr>
          <w:rStyle w:val="normaltextrun"/>
          <w:rFonts w:eastAsiaTheme="majorEastAsia" w:cs="Calibri"/>
          <w:szCs w:val="24"/>
        </w:rPr>
        <w:t>2</w:t>
      </w:r>
      <w:r w:rsidR="00393834">
        <w:rPr>
          <w:rStyle w:val="normaltextrun"/>
          <w:rFonts w:eastAsiaTheme="majorEastAsia" w:cs="Calibri"/>
          <w:szCs w:val="24"/>
        </w:rPr>
        <w:t>5</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1D4EBC02"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bookmarkStart w:id="0" w:name="_GoBack"/>
      <w:bookmarkEnd w:id="0"/>
    </w:p>
    <w:sectPr w:rsidR="008E69ED" w:rsidRPr="00DE6D50" w:rsidSect="002D717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0E52F39D" w:rsidR="00616A2B" w:rsidRDefault="00616A2B" w:rsidP="00551031">
        <w:pPr>
          <w:pStyle w:val="Footer"/>
          <w:jc w:val="right"/>
        </w:pPr>
        <w:r>
          <w:fldChar w:fldCharType="begin"/>
        </w:r>
        <w:r>
          <w:instrText xml:space="preserve"> PAGE   \* MERGEFORMAT </w:instrText>
        </w:r>
        <w:r>
          <w:fldChar w:fldCharType="separate"/>
        </w:r>
        <w:r w:rsidR="00DE42C3">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BE2B8A"/>
    <w:multiLevelType w:val="hybridMultilevel"/>
    <w:tmpl w:val="102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B4D1B"/>
    <w:multiLevelType w:val="hybridMultilevel"/>
    <w:tmpl w:val="9F2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1CF1"/>
    <w:multiLevelType w:val="hybridMultilevel"/>
    <w:tmpl w:val="5BF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72677"/>
    <w:multiLevelType w:val="hybridMultilevel"/>
    <w:tmpl w:val="A74C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B2824"/>
    <w:multiLevelType w:val="hybridMultilevel"/>
    <w:tmpl w:val="507A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E6672"/>
    <w:multiLevelType w:val="hybridMultilevel"/>
    <w:tmpl w:val="FC10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D0713"/>
    <w:multiLevelType w:val="hybridMultilevel"/>
    <w:tmpl w:val="36E2E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E53AA"/>
    <w:multiLevelType w:val="hybridMultilevel"/>
    <w:tmpl w:val="DE5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826E6"/>
    <w:multiLevelType w:val="hybridMultilevel"/>
    <w:tmpl w:val="256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0"/>
  </w:num>
  <w:num w:numId="4">
    <w:abstractNumId w:val="23"/>
  </w:num>
  <w:num w:numId="5">
    <w:abstractNumId w:val="8"/>
  </w:num>
  <w:num w:numId="6">
    <w:abstractNumId w:val="13"/>
  </w:num>
  <w:num w:numId="7">
    <w:abstractNumId w:val="0"/>
  </w:num>
  <w:num w:numId="8">
    <w:abstractNumId w:val="22"/>
  </w:num>
  <w:num w:numId="9">
    <w:abstractNumId w:val="25"/>
  </w:num>
  <w:num w:numId="10">
    <w:abstractNumId w:val="19"/>
  </w:num>
  <w:num w:numId="11">
    <w:abstractNumId w:val="27"/>
  </w:num>
  <w:num w:numId="12">
    <w:abstractNumId w:val="26"/>
  </w:num>
  <w:num w:numId="13">
    <w:abstractNumId w:val="18"/>
  </w:num>
  <w:num w:numId="14">
    <w:abstractNumId w:val="29"/>
  </w:num>
  <w:num w:numId="15">
    <w:abstractNumId w:val="30"/>
  </w:num>
  <w:num w:numId="16">
    <w:abstractNumId w:val="6"/>
  </w:num>
  <w:num w:numId="17">
    <w:abstractNumId w:val="14"/>
  </w:num>
  <w:num w:numId="18">
    <w:abstractNumId w:val="1"/>
  </w:num>
  <w:num w:numId="19">
    <w:abstractNumId w:val="9"/>
  </w:num>
  <w:num w:numId="20">
    <w:abstractNumId w:val="16"/>
  </w:num>
  <w:num w:numId="21">
    <w:abstractNumId w:val="28"/>
  </w:num>
  <w:num w:numId="22">
    <w:abstractNumId w:val="5"/>
  </w:num>
  <w:num w:numId="23">
    <w:abstractNumId w:val="7"/>
  </w:num>
  <w:num w:numId="24">
    <w:abstractNumId w:val="12"/>
  </w:num>
  <w:num w:numId="25">
    <w:abstractNumId w:val="4"/>
  </w:num>
  <w:num w:numId="26">
    <w:abstractNumId w:val="21"/>
  </w:num>
  <w:num w:numId="27">
    <w:abstractNumId w:val="3"/>
  </w:num>
  <w:num w:numId="28">
    <w:abstractNumId w:val="17"/>
  </w:num>
  <w:num w:numId="29">
    <w:abstractNumId w:val="2"/>
  </w:num>
  <w:num w:numId="30">
    <w:abstractNumId w:val="11"/>
  </w:num>
  <w:num w:numId="31">
    <w:abstractNumId w:val="20"/>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b+mSCbWjKAM6C0fLsP2xYW9OwJchy/nmdbPR4k+Yay8GLM9r55eSLLv0NOHavqyniHa9aHluRysSGHu7orsdjg==" w:salt="tFFCP9+4qGB1uBDM9ZgGG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262C"/>
    <w:rsid w:val="00105ADE"/>
    <w:rsid w:val="00106438"/>
    <w:rsid w:val="00107DD7"/>
    <w:rsid w:val="00116C73"/>
    <w:rsid w:val="001172CD"/>
    <w:rsid w:val="00117F09"/>
    <w:rsid w:val="00120806"/>
    <w:rsid w:val="00121857"/>
    <w:rsid w:val="00124401"/>
    <w:rsid w:val="00125089"/>
    <w:rsid w:val="00125BE7"/>
    <w:rsid w:val="00125FED"/>
    <w:rsid w:val="00126203"/>
    <w:rsid w:val="0012656A"/>
    <w:rsid w:val="001309CF"/>
    <w:rsid w:val="00131493"/>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0648"/>
    <w:rsid w:val="001A3429"/>
    <w:rsid w:val="001A3831"/>
    <w:rsid w:val="001A72A6"/>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6613"/>
    <w:rsid w:val="002472B9"/>
    <w:rsid w:val="0024730B"/>
    <w:rsid w:val="002513E3"/>
    <w:rsid w:val="0025267E"/>
    <w:rsid w:val="002559F1"/>
    <w:rsid w:val="0025612F"/>
    <w:rsid w:val="002569FB"/>
    <w:rsid w:val="00261300"/>
    <w:rsid w:val="00263C5A"/>
    <w:rsid w:val="002649CE"/>
    <w:rsid w:val="00266EBF"/>
    <w:rsid w:val="00267EA8"/>
    <w:rsid w:val="0027109A"/>
    <w:rsid w:val="002712DA"/>
    <w:rsid w:val="00272047"/>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A64"/>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D09"/>
    <w:rsid w:val="00393834"/>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41AD"/>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508AF"/>
    <w:rsid w:val="006528DB"/>
    <w:rsid w:val="00652A1C"/>
    <w:rsid w:val="00652A22"/>
    <w:rsid w:val="00655837"/>
    <w:rsid w:val="00660E2F"/>
    <w:rsid w:val="00662BFE"/>
    <w:rsid w:val="00663139"/>
    <w:rsid w:val="00672F6F"/>
    <w:rsid w:val="0067436B"/>
    <w:rsid w:val="00674FB7"/>
    <w:rsid w:val="006804DC"/>
    <w:rsid w:val="00680B6A"/>
    <w:rsid w:val="00682803"/>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1FDD"/>
    <w:rsid w:val="00792FB2"/>
    <w:rsid w:val="0079508F"/>
    <w:rsid w:val="007976E0"/>
    <w:rsid w:val="007A3403"/>
    <w:rsid w:val="007A5854"/>
    <w:rsid w:val="007A6F3A"/>
    <w:rsid w:val="007B10E6"/>
    <w:rsid w:val="007B6952"/>
    <w:rsid w:val="007B7DAE"/>
    <w:rsid w:val="007C0464"/>
    <w:rsid w:val="007C5CBA"/>
    <w:rsid w:val="007D0B5D"/>
    <w:rsid w:val="007D0FAE"/>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99A"/>
    <w:rsid w:val="008F1B32"/>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568E"/>
    <w:rsid w:val="0098007A"/>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20118"/>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403E"/>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0861"/>
    <w:rsid w:val="00AF3C58"/>
    <w:rsid w:val="00AF56F1"/>
    <w:rsid w:val="00AF61A8"/>
    <w:rsid w:val="00AF61F2"/>
    <w:rsid w:val="00B02D25"/>
    <w:rsid w:val="00B03CEC"/>
    <w:rsid w:val="00B05324"/>
    <w:rsid w:val="00B066C5"/>
    <w:rsid w:val="00B12372"/>
    <w:rsid w:val="00B139A7"/>
    <w:rsid w:val="00B15291"/>
    <w:rsid w:val="00B175F6"/>
    <w:rsid w:val="00B2068C"/>
    <w:rsid w:val="00B21029"/>
    <w:rsid w:val="00B25950"/>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695"/>
    <w:rsid w:val="00BC305A"/>
    <w:rsid w:val="00BC3ED5"/>
    <w:rsid w:val="00BC5153"/>
    <w:rsid w:val="00BC77BD"/>
    <w:rsid w:val="00BD0C21"/>
    <w:rsid w:val="00BD2065"/>
    <w:rsid w:val="00BD23BC"/>
    <w:rsid w:val="00BD2B4B"/>
    <w:rsid w:val="00BD3941"/>
    <w:rsid w:val="00BD51A9"/>
    <w:rsid w:val="00BD52C7"/>
    <w:rsid w:val="00BE1041"/>
    <w:rsid w:val="00BE1341"/>
    <w:rsid w:val="00BE146B"/>
    <w:rsid w:val="00BE15B5"/>
    <w:rsid w:val="00BE2362"/>
    <w:rsid w:val="00BE349D"/>
    <w:rsid w:val="00BE49F0"/>
    <w:rsid w:val="00BE5670"/>
    <w:rsid w:val="00BE6001"/>
    <w:rsid w:val="00BF0788"/>
    <w:rsid w:val="00BF28E3"/>
    <w:rsid w:val="00BF344C"/>
    <w:rsid w:val="00BF5ACF"/>
    <w:rsid w:val="00C03346"/>
    <w:rsid w:val="00C06B33"/>
    <w:rsid w:val="00C10C12"/>
    <w:rsid w:val="00C126EB"/>
    <w:rsid w:val="00C2156D"/>
    <w:rsid w:val="00C2276C"/>
    <w:rsid w:val="00C22ED7"/>
    <w:rsid w:val="00C23346"/>
    <w:rsid w:val="00C24D2C"/>
    <w:rsid w:val="00C25A8A"/>
    <w:rsid w:val="00C26BEE"/>
    <w:rsid w:val="00C26E71"/>
    <w:rsid w:val="00C26EB4"/>
    <w:rsid w:val="00C30910"/>
    <w:rsid w:val="00C34C24"/>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17DC"/>
    <w:rsid w:val="00DA4444"/>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42C3"/>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763"/>
    <w:rsid w:val="00EA283A"/>
    <w:rsid w:val="00EA4111"/>
    <w:rsid w:val="00EA65C2"/>
    <w:rsid w:val="00EA7954"/>
    <w:rsid w:val="00EB0E34"/>
    <w:rsid w:val="00EB1D39"/>
    <w:rsid w:val="00EB21E1"/>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D55F6"/>
    <w:rsid w:val="00FE2D21"/>
    <w:rsid w:val="00FE2DE9"/>
    <w:rsid w:val="00FE40E5"/>
    <w:rsid w:val="00FE6709"/>
    <w:rsid w:val="00FE6ECA"/>
    <w:rsid w:val="00FF001A"/>
    <w:rsid w:val="00FF2C79"/>
    <w:rsid w:val="00FF3E8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singcc.sharepoint.com/:w:/r/sites/Interdivisional/SteeringCommitteeCASL/_layouts/15/Doc.aspx?sourcedoc=%7B9DC98E2B-D97C-4CD6-982E-1D3F2857739C%7D&amp;file=Blue%20User%20Guide_draft.docx&amp;action=default&amp;mobileredirect=tru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nsingcc.sharepoint.com/:w:/r/sites/Interdivisional/SteeringCommitteeCASL/_layouts/15/Doc.aspx?sourcedoc=%7B9DC98E2B-D97C-4CD6-982E-1D3F2857739C%7D&amp;file=Blue%20User%20Guide_draft.docx&amp;action=default&amp;mobileredirect=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12E-DEB5-4085-8B31-78D219D35F24}">
  <ds:schemaRefs>
    <ds:schemaRef ds:uri="http://schemas.openxmlformats.org/package/2006/metadata/core-properties"/>
    <ds:schemaRef ds:uri="http://purl.org/dc/elements/1.1/"/>
    <ds:schemaRef ds:uri="http://schemas.microsoft.com/office/2006/metadata/properties"/>
    <ds:schemaRef ds:uri="a86ecd2c-4cfb-45c3-ab7c-e01d68768ef9"/>
    <ds:schemaRef ds:uri="http://purl.org/dc/terms/"/>
    <ds:schemaRef ds:uri="http://schemas.microsoft.com/office/2006/documentManagement/types"/>
    <ds:schemaRef ds:uri="62ff897b-6839-4992-885c-60cca9e1c57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CDF49-9CD3-4CF3-9FD2-B254EC19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120</TotalTime>
  <Pages>3</Pages>
  <Words>1022</Words>
  <Characters>5828</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16</cp:revision>
  <cp:lastPrinted>2020-01-16T18:08:00Z</cp:lastPrinted>
  <dcterms:created xsi:type="dcterms:W3CDTF">2022-02-18T17:34:00Z</dcterms:created>
  <dcterms:modified xsi:type="dcterms:W3CDTF">2022-02-25T21:26:00Z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