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1812CF">
        <w:t>January 15, 2021</w:t>
      </w:r>
      <w:r w:rsidR="00940D51">
        <w:t xml:space="preserve">, from </w:t>
      </w:r>
      <w:r w:rsidR="00C93ABD">
        <w:t xml:space="preserve">12:30 – </w:t>
      </w:r>
      <w:r w:rsidR="00163043">
        <w:t>1:43</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18338C" w:rsidRDefault="00CE00B1" w:rsidP="00CE00B1">
      <w:pPr>
        <w:keepNext/>
        <w:keepLines/>
        <w:spacing w:before="40" w:after="0"/>
        <w:ind w:left="1080" w:hanging="1080"/>
        <w:outlineLvl w:val="2"/>
        <w:rPr>
          <w:rFonts w:eastAsiaTheme="majorEastAsia" w:cstheme="majorBidi"/>
          <w:b/>
          <w:szCs w:val="24"/>
        </w:rPr>
      </w:pPr>
      <w:r w:rsidRPr="0073176F">
        <w:rPr>
          <w:rFonts w:eastAsiaTheme="majorEastAsia" w:cstheme="majorBidi"/>
          <w:b/>
          <w:szCs w:val="24"/>
        </w:rPr>
        <w:t>Pre</w:t>
      </w:r>
      <w:r w:rsidRPr="0018338C">
        <w:rPr>
          <w:rFonts w:eastAsiaTheme="majorEastAsia" w:cstheme="majorBidi"/>
          <w:b/>
          <w:szCs w:val="24"/>
        </w:rPr>
        <w:t>sent:</w:t>
      </w:r>
      <w:r w:rsidRPr="0018338C">
        <w:rPr>
          <w:rFonts w:eastAsiaTheme="majorEastAsia" w:cstheme="majorBidi"/>
          <w:b/>
          <w:szCs w:val="24"/>
        </w:rPr>
        <w:tab/>
      </w:r>
    </w:p>
    <w:p w:rsidR="00EB21E1" w:rsidRPr="00B56452" w:rsidRDefault="00EB21E1" w:rsidP="00EB21E1">
      <w:pPr>
        <w:spacing w:after="0"/>
        <w:ind w:left="720"/>
      </w:pPr>
      <w:r w:rsidRPr="00B56452">
        <w:t xml:space="preserve">Ed Bryant, </w:t>
      </w:r>
      <w:r w:rsidR="00A80439" w:rsidRPr="00B56452">
        <w:t xml:space="preserve">Dana Cogswell, </w:t>
      </w:r>
      <w:r w:rsidR="00B56452" w:rsidRPr="00B56452">
        <w:t>Michelle Curtin</w:t>
      </w:r>
      <w:r w:rsidR="00B56452">
        <w:t>,</w:t>
      </w:r>
      <w:r w:rsidR="00B56452" w:rsidRPr="00B56452">
        <w:t xml:space="preserve"> </w:t>
      </w:r>
      <w:r w:rsidRPr="00B56452">
        <w:t xml:space="preserve">Timothy Deines, Nikki Gruesbeck, </w:t>
      </w:r>
      <w:r w:rsidR="0073176F" w:rsidRPr="00B56452">
        <w:t xml:space="preserve">Karen Hicks, </w:t>
      </w:r>
      <w:r w:rsidR="00A56E06" w:rsidRPr="00B56452">
        <w:t xml:space="preserve">Heidi Jordan, </w:t>
      </w:r>
      <w:r w:rsidRPr="00B56452">
        <w:t>Mark Kelland,</w:t>
      </w:r>
      <w:r w:rsidR="00A56E06" w:rsidRPr="00B56452">
        <w:t xml:space="preserve"> </w:t>
      </w:r>
      <w:r w:rsidRPr="00B56452">
        <w:t xml:space="preserve">Lyndia Klasko, </w:t>
      </w:r>
      <w:r w:rsidR="00A56E06" w:rsidRPr="00B56452">
        <w:t xml:space="preserve">Mark Kohl, </w:t>
      </w:r>
      <w:r w:rsidR="00A80439" w:rsidRPr="00B56452">
        <w:t xml:space="preserve">Zack Macomber, </w:t>
      </w:r>
      <w:r w:rsidR="0073176F" w:rsidRPr="00B56452">
        <w:t xml:space="preserve">Rafeeq McGiveron, </w:t>
      </w:r>
      <w:r w:rsidR="00A56E06" w:rsidRPr="00B56452">
        <w:t xml:space="preserve">Rob McLoone, </w:t>
      </w:r>
      <w:r w:rsidRPr="00B56452">
        <w:t>Dale Moler,</w:t>
      </w:r>
      <w:r w:rsidR="00A80439" w:rsidRPr="00B56452">
        <w:t xml:space="preserve"> Tracy Nothnagel,</w:t>
      </w:r>
      <w:r w:rsidRPr="00B56452">
        <w:t xml:space="preserve"> Chuck Page</w:t>
      </w:r>
      <w:r w:rsidR="00A80439" w:rsidRPr="00B56452">
        <w:t>, and Kara Wiedman.</w:t>
      </w:r>
    </w:p>
    <w:p w:rsidR="00CE00B1" w:rsidRPr="00B56452" w:rsidRDefault="00CE00B1" w:rsidP="00CE00B1">
      <w:pPr>
        <w:keepNext/>
        <w:keepLines/>
        <w:spacing w:after="0"/>
        <w:ind w:left="1080" w:hanging="1080"/>
        <w:outlineLvl w:val="2"/>
        <w:rPr>
          <w:rFonts w:eastAsiaTheme="majorEastAsia" w:cstheme="majorBidi"/>
          <w:b/>
          <w:szCs w:val="24"/>
        </w:rPr>
      </w:pPr>
      <w:r w:rsidRPr="00B56452">
        <w:rPr>
          <w:rFonts w:eastAsiaTheme="majorEastAsia" w:cstheme="majorBidi"/>
          <w:b/>
          <w:szCs w:val="24"/>
        </w:rPr>
        <w:t xml:space="preserve">Absent: </w:t>
      </w:r>
    </w:p>
    <w:p w:rsidR="00CE00B1" w:rsidRPr="00B56452" w:rsidRDefault="0039002D" w:rsidP="00D74367">
      <w:pPr>
        <w:spacing w:after="0"/>
        <w:ind w:left="720"/>
      </w:pPr>
      <w:r w:rsidRPr="00B56452">
        <w:t>Patti Ayers</w:t>
      </w:r>
    </w:p>
    <w:p w:rsidR="000F052A" w:rsidRPr="00B56452" w:rsidRDefault="000F052A" w:rsidP="000F052A">
      <w:pPr>
        <w:spacing w:after="0"/>
        <w:rPr>
          <w:b/>
        </w:rPr>
      </w:pPr>
      <w:r w:rsidRPr="00B56452">
        <w:rPr>
          <w:b/>
        </w:rPr>
        <w:t>Guest</w:t>
      </w:r>
      <w:r w:rsidR="00030CB8" w:rsidRPr="00B56452">
        <w:rPr>
          <w:b/>
        </w:rPr>
        <w:t>s</w:t>
      </w:r>
      <w:r w:rsidRPr="00B56452">
        <w:rPr>
          <w:b/>
        </w:rPr>
        <w:t>:</w:t>
      </w:r>
    </w:p>
    <w:p w:rsidR="000F052A" w:rsidRPr="001812CF" w:rsidRDefault="000F052A" w:rsidP="000F052A">
      <w:pPr>
        <w:spacing w:after="0"/>
        <w:ind w:left="720"/>
        <w:rPr>
          <w:color w:val="FF0000"/>
        </w:rPr>
      </w:pPr>
      <w:r w:rsidRPr="00B56452">
        <w:t>Cheryl Garayta</w:t>
      </w:r>
      <w:r w:rsidR="00A56E06" w:rsidRPr="00B56452">
        <w:t xml:space="preserve">, Eliza Lee, Shawn Smith, </w:t>
      </w:r>
      <w:r w:rsidR="00A80439" w:rsidRPr="00B56452">
        <w:t xml:space="preserve">and </w:t>
      </w:r>
      <w:r w:rsidR="00B56452" w:rsidRPr="00B56452">
        <w:t>Dorothy Tappenden</w:t>
      </w:r>
      <w:r w:rsidR="00A80439" w:rsidRPr="00B56452">
        <w:t>.</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6925A6" w:rsidRDefault="00B372DC" w:rsidP="006925A6">
      <w:pPr>
        <w:pStyle w:val="ListParagraph"/>
        <w:numPr>
          <w:ilvl w:val="0"/>
          <w:numId w:val="46"/>
        </w:numPr>
      </w:pPr>
      <w:r>
        <w:t>R</w:t>
      </w:r>
      <w:r>
        <w:t>emove</w:t>
      </w:r>
      <w:r>
        <w:t>d</w:t>
      </w:r>
      <w:r>
        <w:t xml:space="preserve"> the Future Agenda item, “Vetting Faculty Questions for Blue Student Course Evaluations.” </w:t>
      </w:r>
      <w:r>
        <w:t xml:space="preserve"> </w:t>
      </w:r>
    </w:p>
    <w:p w:rsidR="00C30910" w:rsidRDefault="00C30910" w:rsidP="00C30910">
      <w:pPr>
        <w:pStyle w:val="ListParagraph"/>
        <w:numPr>
          <w:ilvl w:val="0"/>
          <w:numId w:val="46"/>
        </w:numPr>
      </w:pPr>
      <w:r>
        <w:t>Future Agenda Items added</w:t>
      </w:r>
      <w:r w:rsidR="00C93DB0">
        <w:t>:</w:t>
      </w:r>
    </w:p>
    <w:p w:rsidR="00C30910" w:rsidRDefault="00C30910" w:rsidP="00C30910">
      <w:pPr>
        <w:pStyle w:val="ListParagraph"/>
        <w:numPr>
          <w:ilvl w:val="1"/>
          <w:numId w:val="46"/>
        </w:numPr>
      </w:pPr>
      <w:r>
        <w:t>Invite Tonya back to work further on CASL’s equitable assessment definitions and develop a framework from which CASL can be a resource to programs on this topic</w:t>
      </w:r>
    </w:p>
    <w:p w:rsidR="00C30910" w:rsidRDefault="00C30910" w:rsidP="00C30910">
      <w:pPr>
        <w:pStyle w:val="ListParagraph"/>
        <w:numPr>
          <w:ilvl w:val="1"/>
          <w:numId w:val="46"/>
        </w:numPr>
      </w:pPr>
      <w:r>
        <w:t xml:space="preserve">Discuss Assessment Coordinators role within equitable assessment outreach </w:t>
      </w:r>
    </w:p>
    <w:p w:rsidR="00C30910" w:rsidRPr="000F052A" w:rsidRDefault="00C30910" w:rsidP="00BC5153">
      <w:pPr>
        <w:pStyle w:val="ListParagraph"/>
        <w:numPr>
          <w:ilvl w:val="2"/>
          <w:numId w:val="46"/>
        </w:numPr>
      </w:pPr>
      <w:r>
        <w:t>Dale Moler, History Assessment Coordinator, volunteered to discuss what he is currently doing in that department and potential roles for coordinators in helping equity assessment practices</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w:t>
      </w:r>
      <w:r w:rsidR="00A941A3">
        <w:rPr>
          <w:rFonts w:eastAsiaTheme="majorEastAsia" w:cstheme="majorBidi"/>
          <w:b/>
          <w:sz w:val="24"/>
          <w:szCs w:val="26"/>
          <w:u w:val="single"/>
        </w:rPr>
        <w:t>/</w:t>
      </w:r>
      <w:r w:rsidR="001812CF">
        <w:rPr>
          <w:rFonts w:eastAsiaTheme="majorEastAsia" w:cstheme="majorBidi"/>
          <w:b/>
          <w:sz w:val="24"/>
          <w:szCs w:val="26"/>
          <w:u w:val="single"/>
        </w:rPr>
        <w:t>15</w:t>
      </w:r>
      <w:r>
        <w:rPr>
          <w:rFonts w:eastAsiaTheme="majorEastAsia" w:cstheme="majorBidi"/>
          <w:b/>
          <w:sz w:val="24"/>
          <w:szCs w:val="26"/>
          <w:u w:val="single"/>
        </w:rPr>
        <w:t>/2</w:t>
      </w:r>
      <w:r w:rsidR="001812CF">
        <w:rPr>
          <w:rFonts w:eastAsiaTheme="majorEastAsia" w:cstheme="majorBidi"/>
          <w:b/>
          <w:sz w:val="24"/>
          <w:szCs w:val="26"/>
          <w:u w:val="single"/>
        </w:rPr>
        <w:t>1</w:t>
      </w:r>
      <w:r>
        <w:rPr>
          <w:rFonts w:eastAsiaTheme="majorEastAsia" w:cstheme="majorBidi"/>
          <w:b/>
          <w:sz w:val="24"/>
          <w:szCs w:val="26"/>
          <w:u w:val="single"/>
        </w:rPr>
        <w:t xml:space="preserve"> Agenda</w:t>
      </w:r>
    </w:p>
    <w:p w:rsidR="000D1A8B" w:rsidRPr="00842E43" w:rsidRDefault="000D1A8B" w:rsidP="000D1A8B">
      <w:pPr>
        <w:numPr>
          <w:ilvl w:val="0"/>
          <w:numId w:val="1"/>
        </w:numPr>
        <w:spacing w:after="0"/>
        <w:contextualSpacing/>
      </w:pPr>
      <w:r w:rsidRPr="00842E43">
        <w:t xml:space="preserve">Call for approval of agenda. </w:t>
      </w:r>
    </w:p>
    <w:p w:rsidR="000D1A8B" w:rsidRPr="00842E43" w:rsidRDefault="00343838" w:rsidP="000D1A8B">
      <w:pPr>
        <w:numPr>
          <w:ilvl w:val="0"/>
          <w:numId w:val="1"/>
        </w:numPr>
        <w:spacing w:after="120"/>
        <w:contextualSpacing/>
      </w:pPr>
      <w:r w:rsidRPr="00842E43">
        <w:t>Hearing no</w:t>
      </w:r>
      <w:r w:rsidR="0073176F" w:rsidRPr="00842E43">
        <w:t xml:space="preserve"> objections</w:t>
      </w:r>
      <w:r w:rsidR="00030CB8" w:rsidRPr="00842E43">
        <w:t>,</w:t>
      </w:r>
      <w:r w:rsidRPr="00842E43">
        <w:t xml:space="preserve"> the agenda stands</w:t>
      </w:r>
      <w:r w:rsidR="000D1A8B" w:rsidRPr="00842E43">
        <w:t xml:space="preserve"> approved.</w:t>
      </w:r>
    </w:p>
    <w:p w:rsidR="000D1A8B" w:rsidRDefault="000D1A8B" w:rsidP="000D1A8B">
      <w:pPr>
        <w:spacing w:after="120"/>
        <w:ind w:left="720"/>
        <w:contextualSpacing/>
      </w:pPr>
      <w:r>
        <w:t xml:space="preserve"> </w:t>
      </w:r>
    </w:p>
    <w:p w:rsidR="00C2276C" w:rsidRPr="00842E43" w:rsidRDefault="00C2276C" w:rsidP="00C2276C">
      <w:pPr>
        <w:keepNext/>
        <w:keepLines/>
        <w:spacing w:after="0"/>
        <w:outlineLvl w:val="1"/>
        <w:rPr>
          <w:rFonts w:eastAsiaTheme="majorEastAsia" w:cstheme="majorBidi"/>
          <w:b/>
          <w:sz w:val="24"/>
          <w:szCs w:val="26"/>
          <w:u w:val="single"/>
        </w:rPr>
      </w:pPr>
      <w:r w:rsidRPr="00842E43">
        <w:rPr>
          <w:rFonts w:eastAsiaTheme="majorEastAsia" w:cstheme="majorBidi"/>
          <w:b/>
          <w:sz w:val="24"/>
          <w:szCs w:val="26"/>
          <w:u w:val="single"/>
        </w:rPr>
        <w:t xml:space="preserve">Approval of </w:t>
      </w:r>
      <w:r w:rsidR="00512323" w:rsidRPr="00842E43">
        <w:rPr>
          <w:rFonts w:eastAsiaTheme="majorEastAsia" w:cstheme="majorBidi"/>
          <w:b/>
          <w:sz w:val="24"/>
          <w:szCs w:val="26"/>
          <w:u w:val="single"/>
        </w:rPr>
        <w:t>1</w:t>
      </w:r>
      <w:r w:rsidR="001812CF" w:rsidRPr="00842E43">
        <w:rPr>
          <w:rFonts w:eastAsiaTheme="majorEastAsia" w:cstheme="majorBidi"/>
          <w:b/>
          <w:sz w:val="24"/>
          <w:szCs w:val="26"/>
          <w:u w:val="single"/>
        </w:rPr>
        <w:t>2</w:t>
      </w:r>
      <w:r w:rsidR="00EB21E1" w:rsidRPr="00842E43">
        <w:rPr>
          <w:rFonts w:eastAsiaTheme="majorEastAsia" w:cstheme="majorBidi"/>
          <w:b/>
          <w:sz w:val="24"/>
          <w:szCs w:val="26"/>
          <w:u w:val="single"/>
        </w:rPr>
        <w:t>/</w:t>
      </w:r>
      <w:r w:rsidR="001812CF" w:rsidRPr="00842E43">
        <w:rPr>
          <w:rFonts w:eastAsiaTheme="majorEastAsia" w:cstheme="majorBidi"/>
          <w:b/>
          <w:sz w:val="24"/>
          <w:szCs w:val="26"/>
          <w:u w:val="single"/>
        </w:rPr>
        <w:t>04</w:t>
      </w:r>
      <w:r w:rsidRPr="00842E43">
        <w:rPr>
          <w:rFonts w:eastAsiaTheme="majorEastAsia" w:cstheme="majorBidi"/>
          <w:b/>
          <w:sz w:val="24"/>
          <w:szCs w:val="26"/>
          <w:u w:val="single"/>
        </w:rPr>
        <w:t>/20 Notes</w:t>
      </w:r>
    </w:p>
    <w:p w:rsidR="00C2276C" w:rsidRPr="00842E43" w:rsidRDefault="00C2276C" w:rsidP="00C2276C">
      <w:pPr>
        <w:numPr>
          <w:ilvl w:val="0"/>
          <w:numId w:val="1"/>
        </w:numPr>
        <w:spacing w:after="0"/>
        <w:contextualSpacing/>
      </w:pPr>
      <w:r w:rsidRPr="00842E43">
        <w:t xml:space="preserve">Call for </w:t>
      </w:r>
      <w:r w:rsidR="000D1A8B" w:rsidRPr="00842E43">
        <w:t>correction/</w:t>
      </w:r>
      <w:r w:rsidRPr="00842E43">
        <w:t xml:space="preserve">approval of </w:t>
      </w:r>
      <w:r w:rsidR="008B183A" w:rsidRPr="00842E43">
        <w:t>minutes</w:t>
      </w:r>
      <w:r w:rsidR="001F532D" w:rsidRPr="00842E43">
        <w:t>.</w:t>
      </w:r>
    </w:p>
    <w:p w:rsidR="000E22BB" w:rsidRPr="003E3547" w:rsidRDefault="000D1A8B" w:rsidP="000E22BB">
      <w:pPr>
        <w:numPr>
          <w:ilvl w:val="0"/>
          <w:numId w:val="1"/>
        </w:numPr>
        <w:spacing w:after="240"/>
        <w:contextualSpacing/>
      </w:pPr>
      <w:r w:rsidRPr="00842E43">
        <w:t xml:space="preserve">Hearing no </w:t>
      </w:r>
      <w:r w:rsidR="001F532D" w:rsidRPr="00842E43">
        <w:t>corrections</w:t>
      </w:r>
      <w:r w:rsidR="0073176F" w:rsidRPr="00842E43">
        <w:t>,</w:t>
      </w:r>
      <w:r w:rsidR="001F532D" w:rsidRPr="00842E43">
        <w:t xml:space="preserve"> or </w:t>
      </w:r>
      <w:r w:rsidR="000F6EB7" w:rsidRPr="00842E43">
        <w:t>objections</w:t>
      </w:r>
      <w:r w:rsidR="0073176F" w:rsidRPr="00842E43">
        <w:t>,</w:t>
      </w:r>
      <w:r w:rsidR="000F6EB7" w:rsidRPr="00842E43">
        <w:t xml:space="preserve"> the </w:t>
      </w:r>
      <w:r w:rsidR="00A06F77" w:rsidRPr="00842E43">
        <w:t>minutes</w:t>
      </w:r>
      <w:r w:rsidR="000F6EB7" w:rsidRPr="00842E43">
        <w:t xml:space="preserve"> stand approved</w:t>
      </w:r>
      <w:r w:rsidR="001F532D" w:rsidRPr="00842E43">
        <w:t xml:space="preserve"> without correction.</w:t>
      </w:r>
    </w:p>
    <w:p w:rsidR="005565BA" w:rsidRDefault="005565BA" w:rsidP="005565BA">
      <w:pPr>
        <w:pStyle w:val="Heading2"/>
      </w:pPr>
      <w:r>
        <w:t>Member Note:</w:t>
      </w:r>
    </w:p>
    <w:p w:rsidR="00842E43" w:rsidRPr="000E22BB" w:rsidRDefault="005565BA" w:rsidP="005565BA">
      <w:r>
        <w:t xml:space="preserve">This is </w:t>
      </w:r>
      <w:r w:rsidR="000E22BB" w:rsidRPr="000E22BB">
        <w:t xml:space="preserve">Michelle </w:t>
      </w:r>
      <w:r>
        <w:t>Curtin’s last LCC CASL meeting. Thank you to</w:t>
      </w:r>
      <w:r w:rsidR="00842E43">
        <w:t xml:space="preserve"> Michelle</w:t>
      </w:r>
      <w:r>
        <w:t xml:space="preserve"> for being a past president and continued support person for CASL.</w:t>
      </w:r>
    </w:p>
    <w:p w:rsidR="008B183A" w:rsidRDefault="001812CF" w:rsidP="00A941A3">
      <w:pPr>
        <w:pStyle w:val="Heading2"/>
      </w:pPr>
      <w:r>
        <w:t>Explorance Blue Student Course Evaluations</w:t>
      </w:r>
    </w:p>
    <w:p w:rsidR="008B183A" w:rsidRDefault="001812CF" w:rsidP="001812CF">
      <w:pPr>
        <w:pStyle w:val="Heading3"/>
      </w:pPr>
      <w:r>
        <w:t>Updates from Karen Hicks</w:t>
      </w:r>
    </w:p>
    <w:p w:rsidR="00F97EA5" w:rsidRDefault="00F97EA5" w:rsidP="005565BA">
      <w:pPr>
        <w:pStyle w:val="ListParagraph"/>
        <w:numPr>
          <w:ilvl w:val="0"/>
          <w:numId w:val="47"/>
        </w:numPr>
      </w:pPr>
      <w:r>
        <w:t xml:space="preserve">Introduction to Blue </w:t>
      </w:r>
      <w:r w:rsidR="00842E43">
        <w:t>P</w:t>
      </w:r>
      <w:r>
        <w:t xml:space="preserve">rofessional </w:t>
      </w:r>
      <w:r w:rsidR="00842E43">
        <w:t>D</w:t>
      </w:r>
      <w:r>
        <w:t>evelopment</w:t>
      </w:r>
      <w:r w:rsidR="00842E43">
        <w:t xml:space="preserve"> Day presentation</w:t>
      </w:r>
      <w:r>
        <w:t xml:space="preserve"> in January</w:t>
      </w:r>
      <w:r w:rsidR="00842E43">
        <w:t xml:space="preserve">. </w:t>
      </w:r>
    </w:p>
    <w:p w:rsidR="00F97EA5" w:rsidRDefault="008E1A98" w:rsidP="00F97EA5">
      <w:pPr>
        <w:pStyle w:val="ListParagraph"/>
        <w:numPr>
          <w:ilvl w:val="1"/>
          <w:numId w:val="47"/>
        </w:numPr>
      </w:pPr>
      <w:hyperlink r:id="rId7" w:history="1">
        <w:r w:rsidR="00842E43" w:rsidRPr="008E1A98">
          <w:rPr>
            <w:rStyle w:val="Hyperlink"/>
          </w:rPr>
          <w:t>Available on CTE website</w:t>
        </w:r>
      </w:hyperlink>
    </w:p>
    <w:p w:rsidR="00842E43" w:rsidRDefault="00842E43" w:rsidP="00F97EA5">
      <w:pPr>
        <w:pStyle w:val="ListParagraph"/>
        <w:numPr>
          <w:ilvl w:val="1"/>
          <w:numId w:val="47"/>
        </w:numPr>
      </w:pPr>
      <w:r>
        <w:t>Will do another workshop mid spring</w:t>
      </w:r>
    </w:p>
    <w:p w:rsidR="00842E43" w:rsidRDefault="00B372DC" w:rsidP="00B372DC">
      <w:pPr>
        <w:pStyle w:val="ListParagraph"/>
        <w:numPr>
          <w:ilvl w:val="0"/>
          <w:numId w:val="47"/>
        </w:numPr>
      </w:pPr>
      <w:r>
        <w:t>Other Communication tools to be used</w:t>
      </w:r>
    </w:p>
    <w:p w:rsidR="00B372DC" w:rsidRDefault="00B372DC" w:rsidP="00B372DC">
      <w:pPr>
        <w:pStyle w:val="ListParagraph"/>
        <w:numPr>
          <w:ilvl w:val="1"/>
          <w:numId w:val="47"/>
        </w:numPr>
      </w:pPr>
      <w:r>
        <w:t>Divisional Newsletters</w:t>
      </w:r>
    </w:p>
    <w:p w:rsidR="00B372DC" w:rsidRDefault="00B372DC" w:rsidP="00B372DC">
      <w:pPr>
        <w:pStyle w:val="ListParagraph"/>
        <w:numPr>
          <w:ilvl w:val="1"/>
          <w:numId w:val="47"/>
        </w:numPr>
      </w:pPr>
      <w:r>
        <w:t>Operations Newsletters</w:t>
      </w:r>
    </w:p>
    <w:p w:rsidR="00B372DC" w:rsidRDefault="00B372DC" w:rsidP="00B372DC">
      <w:pPr>
        <w:pStyle w:val="ListParagraph"/>
        <w:numPr>
          <w:ilvl w:val="1"/>
          <w:numId w:val="47"/>
        </w:numPr>
      </w:pPr>
      <w:r>
        <w:t>myLCC news feed</w:t>
      </w:r>
    </w:p>
    <w:p w:rsidR="00B372DC" w:rsidRDefault="00B372DC" w:rsidP="00B372DC">
      <w:pPr>
        <w:pStyle w:val="ListParagraph"/>
        <w:numPr>
          <w:ilvl w:val="1"/>
          <w:numId w:val="47"/>
        </w:numPr>
      </w:pPr>
      <w:r>
        <w:t>Star Article</w:t>
      </w:r>
    </w:p>
    <w:p w:rsidR="00B372DC" w:rsidRDefault="00B372DC" w:rsidP="00B372DC">
      <w:pPr>
        <w:pStyle w:val="ListParagraph"/>
        <w:numPr>
          <w:ilvl w:val="1"/>
          <w:numId w:val="47"/>
        </w:numPr>
      </w:pPr>
      <w:r>
        <w:t>Direct emails where needed to faculty, administrators and support staff</w:t>
      </w:r>
    </w:p>
    <w:p w:rsidR="00B372DC" w:rsidRDefault="00B372DC" w:rsidP="00B372DC">
      <w:pPr>
        <w:pStyle w:val="ListParagraph"/>
        <w:numPr>
          <w:ilvl w:val="1"/>
          <w:numId w:val="47"/>
        </w:numPr>
      </w:pPr>
      <w:r>
        <w:t>Updated Webpages</w:t>
      </w:r>
    </w:p>
    <w:p w:rsidR="00B372DC" w:rsidRDefault="00B372DC" w:rsidP="00B372DC">
      <w:pPr>
        <w:pStyle w:val="ListParagraph"/>
        <w:numPr>
          <w:ilvl w:val="0"/>
          <w:numId w:val="47"/>
        </w:numPr>
      </w:pPr>
      <w:r>
        <w:t>Will ask for CASL feedback on some materials before publishing.</w:t>
      </w:r>
    </w:p>
    <w:p w:rsidR="00B372DC" w:rsidRDefault="00B372DC" w:rsidP="00B372DC">
      <w:pPr>
        <w:pStyle w:val="ListParagraph"/>
        <w:numPr>
          <w:ilvl w:val="0"/>
          <w:numId w:val="47"/>
        </w:numPr>
      </w:pPr>
      <w:r>
        <w:t>Karen will periodically give CASL updates on Blue status.</w:t>
      </w:r>
    </w:p>
    <w:p w:rsidR="00B372DC" w:rsidRDefault="00B372DC" w:rsidP="00B372DC">
      <w:pPr>
        <w:pStyle w:val="ListParagraph"/>
        <w:numPr>
          <w:ilvl w:val="0"/>
          <w:numId w:val="47"/>
        </w:numPr>
      </w:pPr>
      <w:r>
        <w:t>Discussion</w:t>
      </w:r>
      <w:r w:rsidR="00C93DB0">
        <w:t>:</w:t>
      </w:r>
    </w:p>
    <w:p w:rsidR="00B372DC" w:rsidRDefault="00B372DC" w:rsidP="00B372DC">
      <w:pPr>
        <w:pStyle w:val="ListParagraph"/>
        <w:numPr>
          <w:ilvl w:val="1"/>
          <w:numId w:val="47"/>
        </w:numPr>
      </w:pPr>
      <w:r>
        <w:t>Determined</w:t>
      </w:r>
      <w:r w:rsidR="00CA7E2E">
        <w:t xml:space="preserve"> to</w:t>
      </w:r>
      <w:r>
        <w:t xml:space="preserve"> remove the Future Agenda item, “Vetting Faculty Questions for Blue Student Course Evaluations” </w:t>
      </w:r>
    </w:p>
    <w:p w:rsidR="001812CF" w:rsidRPr="001812CF" w:rsidRDefault="00B372DC" w:rsidP="001812CF">
      <w:pPr>
        <w:pStyle w:val="ListParagraph"/>
        <w:numPr>
          <w:ilvl w:val="2"/>
          <w:numId w:val="47"/>
        </w:numPr>
      </w:pPr>
      <w:r>
        <w:lastRenderedPageBreak/>
        <w:t>Consider it a “pending” item and come back to it after Blue has had a chance to roll out and we see how faculty are using the question personalization options</w:t>
      </w:r>
    </w:p>
    <w:p w:rsidR="001812CF" w:rsidRDefault="001812CF" w:rsidP="00A941A3">
      <w:pPr>
        <w:pStyle w:val="Heading2"/>
      </w:pPr>
      <w:r>
        <w:t>Potential Equitable Assessment Projects discussion:</w:t>
      </w:r>
    </w:p>
    <w:p w:rsidR="00A941A3" w:rsidRDefault="001812CF" w:rsidP="001812CF">
      <w:r>
        <w:t xml:space="preserve">Dorothy Tappenden, </w:t>
      </w:r>
      <w:r w:rsidR="00A941A3">
        <w:t xml:space="preserve">Eliza Lee and Shawn Smith </w:t>
      </w:r>
      <w:r>
        <w:t>guests</w:t>
      </w:r>
      <w:r w:rsidR="00942AB0">
        <w:t xml:space="preserve"> for this discussion.</w:t>
      </w:r>
    </w:p>
    <w:p w:rsidR="00547FBD" w:rsidRDefault="00547FBD" w:rsidP="00547FBD">
      <w:pPr>
        <w:pStyle w:val="Heading3"/>
      </w:pPr>
      <w:r>
        <w:t>CASL and MATH partnership</w:t>
      </w:r>
    </w:p>
    <w:p w:rsidR="00942AB0" w:rsidRDefault="00942AB0" w:rsidP="00942AB0">
      <w:pPr>
        <w:pStyle w:val="ListParagraph"/>
        <w:numPr>
          <w:ilvl w:val="0"/>
          <w:numId w:val="48"/>
        </w:numPr>
      </w:pPr>
      <w:r>
        <w:t>Intent of this discussion is to determine potential ways CASL can become a formalized partner with the Mathematics program as it develops more tools for equitable assessment.</w:t>
      </w:r>
    </w:p>
    <w:p w:rsidR="006925A6" w:rsidRDefault="00942AB0" w:rsidP="00942AB0">
      <w:pPr>
        <w:pStyle w:val="ListParagraph"/>
        <w:numPr>
          <w:ilvl w:val="0"/>
          <w:numId w:val="48"/>
        </w:numPr>
      </w:pPr>
      <w:r>
        <w:t>Eliza mentioned current assessment techniques she sees used throughout the MATH department.</w:t>
      </w:r>
    </w:p>
    <w:p w:rsidR="00942AB0" w:rsidRDefault="00942AB0" w:rsidP="00942AB0">
      <w:pPr>
        <w:pStyle w:val="ListParagraph"/>
        <w:numPr>
          <w:ilvl w:val="1"/>
          <w:numId w:val="48"/>
        </w:numPr>
      </w:pPr>
      <w:r>
        <w:t>Most courses continue to use traditional assessments</w:t>
      </w:r>
    </w:p>
    <w:p w:rsidR="00942AB0" w:rsidRDefault="00942AB0" w:rsidP="00942AB0">
      <w:pPr>
        <w:pStyle w:val="ListParagraph"/>
        <w:numPr>
          <w:ilvl w:val="2"/>
          <w:numId w:val="48"/>
        </w:numPr>
      </w:pPr>
      <w:r>
        <w:t>Quizzes, tests and final exams</w:t>
      </w:r>
    </w:p>
    <w:p w:rsidR="00942AB0" w:rsidRDefault="00942AB0" w:rsidP="00942AB0">
      <w:pPr>
        <w:pStyle w:val="ListParagraph"/>
        <w:numPr>
          <w:ilvl w:val="1"/>
          <w:numId w:val="48"/>
        </w:numPr>
      </w:pPr>
      <w:r>
        <w:t>Some use portfolios and some include credit for shown work on a problem</w:t>
      </w:r>
    </w:p>
    <w:p w:rsidR="00942AB0" w:rsidRDefault="00942AB0" w:rsidP="00942AB0">
      <w:pPr>
        <w:pStyle w:val="ListParagraph"/>
        <w:numPr>
          <w:ilvl w:val="1"/>
          <w:numId w:val="48"/>
        </w:numPr>
      </w:pPr>
      <w:r>
        <w:t>Main goal of all most MATH courses are to follow requirements allowing maximum transferability of course credit to other universities</w:t>
      </w:r>
    </w:p>
    <w:p w:rsidR="008E1A98" w:rsidRDefault="008E1A98" w:rsidP="00942AB0">
      <w:pPr>
        <w:pStyle w:val="ListParagraph"/>
        <w:numPr>
          <w:ilvl w:val="1"/>
          <w:numId w:val="48"/>
        </w:numPr>
      </w:pPr>
      <w:r>
        <w:t>Eliza is looking to CASL for input on equitable assessment types</w:t>
      </w:r>
      <w:r w:rsidR="00547FBD">
        <w:t xml:space="preserve"> and ways to encourage instructors to expand traditional methods</w:t>
      </w:r>
    </w:p>
    <w:p w:rsidR="008E1A98" w:rsidRDefault="008E1A98" w:rsidP="008E1A98">
      <w:pPr>
        <w:pStyle w:val="ListParagraph"/>
        <w:numPr>
          <w:ilvl w:val="2"/>
          <w:numId w:val="48"/>
        </w:numPr>
      </w:pPr>
      <w:r>
        <w:t>She already uses varied names, such as Juan vs. John in story problems</w:t>
      </w:r>
    </w:p>
    <w:p w:rsidR="00643575" w:rsidRDefault="00643575" w:rsidP="008E1A98">
      <w:pPr>
        <w:pStyle w:val="ListParagraph"/>
        <w:numPr>
          <w:ilvl w:val="2"/>
          <w:numId w:val="48"/>
        </w:numPr>
      </w:pPr>
      <w:r>
        <w:t>Eliza also works hard to make real life issues part of story problems so they are relatable</w:t>
      </w:r>
    </w:p>
    <w:p w:rsidR="008E1A98" w:rsidRDefault="008E1A98" w:rsidP="008E1A98">
      <w:pPr>
        <w:pStyle w:val="ListParagraph"/>
        <w:numPr>
          <w:ilvl w:val="2"/>
          <w:numId w:val="48"/>
        </w:numPr>
      </w:pPr>
      <w:r>
        <w:t>Would also like ways to help students with anxiety regarding their testing</w:t>
      </w:r>
    </w:p>
    <w:p w:rsidR="00FB7995" w:rsidRDefault="00FB7995" w:rsidP="00FB7995">
      <w:pPr>
        <w:pStyle w:val="ListParagraph"/>
        <w:numPr>
          <w:ilvl w:val="1"/>
          <w:numId w:val="48"/>
        </w:numPr>
      </w:pPr>
      <w:r>
        <w:t>Question from Eliza: Has CASL done this before and what role do you want to have? Also, would we start as a departmental movement or one course at a time?</w:t>
      </w:r>
    </w:p>
    <w:p w:rsidR="00FB7995" w:rsidRDefault="00FB7995" w:rsidP="00FB7995">
      <w:pPr>
        <w:pStyle w:val="ListParagraph"/>
        <w:numPr>
          <w:ilvl w:val="2"/>
          <w:numId w:val="48"/>
        </w:numPr>
      </w:pPr>
      <w:r>
        <w:t>This is CASL’s first outreach in this area, stemming from LCC’s equitable discussions throughout the college after the Board of Trustee’s put forth their equity resolution</w:t>
      </w:r>
    </w:p>
    <w:p w:rsidR="00FB7995" w:rsidRDefault="00FB7995" w:rsidP="00FB7995">
      <w:pPr>
        <w:pStyle w:val="ListParagraph"/>
        <w:numPr>
          <w:ilvl w:val="2"/>
          <w:numId w:val="48"/>
        </w:numPr>
      </w:pPr>
      <w:r>
        <w:t>This is not a reflection on the MATH department</w:t>
      </w:r>
    </w:p>
    <w:p w:rsidR="00FB7995" w:rsidRDefault="00FB7995" w:rsidP="00FB7995">
      <w:pPr>
        <w:pStyle w:val="ListParagraph"/>
        <w:numPr>
          <w:ilvl w:val="3"/>
          <w:numId w:val="48"/>
        </w:numPr>
      </w:pPr>
      <w:r>
        <w:t>Chosen because they are good candidates due to their measurable assessment methods and processes</w:t>
      </w:r>
    </w:p>
    <w:p w:rsidR="009C4E08" w:rsidRDefault="009C4E08" w:rsidP="00FB7995">
      <w:pPr>
        <w:pStyle w:val="ListParagraph"/>
        <w:numPr>
          <w:ilvl w:val="3"/>
          <w:numId w:val="48"/>
        </w:numPr>
      </w:pPr>
      <w:r>
        <w:t>At no time did CASL hear the MATH department had a problem with this issue</w:t>
      </w:r>
    </w:p>
    <w:p w:rsidR="00FB7995" w:rsidRDefault="00FB7995" w:rsidP="009C4E08">
      <w:pPr>
        <w:pStyle w:val="ListParagraph"/>
        <w:numPr>
          <w:ilvl w:val="2"/>
          <w:numId w:val="48"/>
        </w:numPr>
      </w:pPr>
      <w:r>
        <w:t xml:space="preserve">This </w:t>
      </w:r>
      <w:r w:rsidR="009C4E08">
        <w:t xml:space="preserve">process </w:t>
      </w:r>
      <w:r>
        <w:t xml:space="preserve">is new, intent is for CASL to become a campus </w:t>
      </w:r>
      <w:r w:rsidR="00CA7E2E">
        <w:t xml:space="preserve">wide </w:t>
      </w:r>
      <w:r>
        <w:t>resource for equitable assessment tools</w:t>
      </w:r>
    </w:p>
    <w:p w:rsidR="00942AB0" w:rsidRDefault="008E1A98" w:rsidP="00942AB0">
      <w:pPr>
        <w:pStyle w:val="ListParagraph"/>
        <w:numPr>
          <w:ilvl w:val="0"/>
          <w:numId w:val="48"/>
        </w:numPr>
      </w:pPr>
      <w:r>
        <w:t>Current Math and Science Assessment coordinator is focused on STEM courses but will branch out as able.</w:t>
      </w:r>
    </w:p>
    <w:p w:rsidR="004C68C9" w:rsidRDefault="004C68C9" w:rsidP="004C68C9">
      <w:pPr>
        <w:pStyle w:val="ListParagraph"/>
        <w:numPr>
          <w:ilvl w:val="1"/>
          <w:numId w:val="48"/>
        </w:numPr>
      </w:pPr>
      <w:r>
        <w:t>Mentioned that this is already a formalized partner between CASL and the Mathematics department</w:t>
      </w:r>
    </w:p>
    <w:p w:rsidR="004C68C9" w:rsidRDefault="004C68C9" w:rsidP="004C68C9">
      <w:pPr>
        <w:pStyle w:val="ListParagraph"/>
        <w:numPr>
          <w:ilvl w:val="2"/>
          <w:numId w:val="48"/>
        </w:numPr>
      </w:pPr>
      <w:r>
        <w:t xml:space="preserve">May want to have CASL work with </w:t>
      </w:r>
      <w:r w:rsidR="009C4E08">
        <w:t>the</w:t>
      </w:r>
      <w:r>
        <w:t xml:space="preserve"> Assessment Coordinator</w:t>
      </w:r>
      <w:r w:rsidR="009C4E08">
        <w:t>s,</w:t>
      </w:r>
      <w:r>
        <w:t xml:space="preserve"> </w:t>
      </w:r>
      <w:r w:rsidR="009C4E08">
        <w:t xml:space="preserve">who are optional CASL </w:t>
      </w:r>
      <w:r>
        <w:t>members</w:t>
      </w:r>
      <w:r w:rsidR="009C4E08">
        <w:t>,</w:t>
      </w:r>
      <w:r>
        <w:t xml:space="preserve"> as a way to move forward with helping equitable assessment efforts in departments throughout the college </w:t>
      </w:r>
    </w:p>
    <w:p w:rsidR="0060153E" w:rsidRDefault="0060153E" w:rsidP="0060153E">
      <w:pPr>
        <w:pStyle w:val="ListParagraph"/>
        <w:numPr>
          <w:ilvl w:val="1"/>
          <w:numId w:val="48"/>
        </w:numPr>
      </w:pPr>
      <w:r>
        <w:t>Dorothy mentioned that we should look at strengthening this avenue as a liaison between CASL and Math before reaching out to other faculty</w:t>
      </w:r>
    </w:p>
    <w:p w:rsidR="00D86BBA" w:rsidRDefault="00D86BBA" w:rsidP="00D86BBA">
      <w:pPr>
        <w:pStyle w:val="ListParagraph"/>
        <w:numPr>
          <w:ilvl w:val="2"/>
          <w:numId w:val="48"/>
        </w:numPr>
      </w:pPr>
      <w:r>
        <w:t>Assessment coordinators need to be part of this discussion</w:t>
      </w:r>
    </w:p>
    <w:p w:rsidR="00D7077F" w:rsidRDefault="00D7077F" w:rsidP="00D7077F">
      <w:pPr>
        <w:pStyle w:val="ListParagraph"/>
        <w:numPr>
          <w:ilvl w:val="1"/>
          <w:numId w:val="48"/>
        </w:numPr>
      </w:pPr>
      <w:r>
        <w:t>Perhaps assessment coordinators will need to become a more established part of CASL</w:t>
      </w:r>
    </w:p>
    <w:p w:rsidR="00D86BBA" w:rsidRDefault="00D86BBA" w:rsidP="00D86BBA">
      <w:pPr>
        <w:pStyle w:val="Heading3"/>
      </w:pPr>
      <w:r>
        <w:t>Discussed potential ways to help student anxiety during assessments</w:t>
      </w:r>
    </w:p>
    <w:p w:rsidR="008E1A98" w:rsidRDefault="00547FBD" w:rsidP="00D86BBA">
      <w:pPr>
        <w:pStyle w:val="ListParagraph"/>
        <w:numPr>
          <w:ilvl w:val="0"/>
          <w:numId w:val="48"/>
        </w:numPr>
      </w:pPr>
      <w:r>
        <w:t>Create a system that lets</w:t>
      </w:r>
      <w:r w:rsidR="008E1A98">
        <w:t xml:space="preserve"> students drop one </w:t>
      </w:r>
      <w:r>
        <w:t>quiz or exam</w:t>
      </w:r>
      <w:r w:rsidR="00C93DB0">
        <w:t>.</w:t>
      </w:r>
    </w:p>
    <w:p w:rsidR="00547FBD" w:rsidRDefault="00547FBD" w:rsidP="00D86BBA">
      <w:pPr>
        <w:pStyle w:val="ListParagraph"/>
        <w:numPr>
          <w:ilvl w:val="1"/>
          <w:numId w:val="48"/>
        </w:numPr>
      </w:pPr>
      <w:r>
        <w:t>Or replace a bad score with the final exam score if it is higher</w:t>
      </w:r>
    </w:p>
    <w:p w:rsidR="00547FBD" w:rsidRDefault="00547FBD" w:rsidP="00D86BBA">
      <w:pPr>
        <w:pStyle w:val="ListParagraph"/>
        <w:numPr>
          <w:ilvl w:val="0"/>
          <w:numId w:val="48"/>
        </w:numPr>
      </w:pPr>
      <w:r>
        <w:t>Reduce high stakes assessments by having a series of quizzes or tests not just one mid-term and final</w:t>
      </w:r>
      <w:r w:rsidR="00C93DB0">
        <w:t>.</w:t>
      </w:r>
    </w:p>
    <w:p w:rsidR="004C68C9" w:rsidRDefault="004C68C9" w:rsidP="00D86BBA">
      <w:pPr>
        <w:pStyle w:val="ListParagraph"/>
        <w:numPr>
          <w:ilvl w:val="0"/>
          <w:numId w:val="48"/>
        </w:numPr>
      </w:pPr>
      <w:r>
        <w:t>Have many different ways for students to demonstrate knowledge of the material and let them choose which one they will use</w:t>
      </w:r>
      <w:r w:rsidR="00C93DB0">
        <w:t>.</w:t>
      </w:r>
    </w:p>
    <w:p w:rsidR="004C68C9" w:rsidRDefault="004C68C9" w:rsidP="00D86BBA">
      <w:pPr>
        <w:pStyle w:val="ListParagraph"/>
        <w:numPr>
          <w:ilvl w:val="1"/>
          <w:numId w:val="48"/>
        </w:numPr>
      </w:pPr>
      <w:r>
        <w:t>Examples: paper, video, display, other</w:t>
      </w:r>
    </w:p>
    <w:p w:rsidR="004C68C9" w:rsidRDefault="004C68C9" w:rsidP="00D86BBA">
      <w:pPr>
        <w:pStyle w:val="ListParagraph"/>
        <w:numPr>
          <w:ilvl w:val="1"/>
          <w:numId w:val="48"/>
        </w:numPr>
      </w:pPr>
      <w:r>
        <w:t>This variety of information delivery gives students options</w:t>
      </w:r>
    </w:p>
    <w:p w:rsidR="004C68C9" w:rsidRDefault="004C68C9" w:rsidP="00D86BBA">
      <w:pPr>
        <w:pStyle w:val="ListParagraph"/>
        <w:numPr>
          <w:ilvl w:val="0"/>
          <w:numId w:val="48"/>
        </w:numPr>
      </w:pPr>
      <w:r>
        <w:t>Have faculty determine if they really need a time limit in their D2L tests</w:t>
      </w:r>
      <w:r w:rsidR="00C93DB0">
        <w:t>.</w:t>
      </w:r>
    </w:p>
    <w:p w:rsidR="004C68C9" w:rsidRDefault="004C68C9" w:rsidP="00D86BBA">
      <w:pPr>
        <w:pStyle w:val="ListParagraph"/>
        <w:numPr>
          <w:ilvl w:val="0"/>
          <w:numId w:val="48"/>
        </w:numPr>
      </w:pPr>
      <w:r>
        <w:t>Quiz and test questions should be varied</w:t>
      </w:r>
      <w:r w:rsidR="00C93DB0">
        <w:t>.</w:t>
      </w:r>
    </w:p>
    <w:p w:rsidR="004C68C9" w:rsidRDefault="004C68C9" w:rsidP="00D86BBA">
      <w:pPr>
        <w:pStyle w:val="ListParagraph"/>
        <w:numPr>
          <w:ilvl w:val="1"/>
          <w:numId w:val="48"/>
        </w:numPr>
      </w:pPr>
      <w:r>
        <w:lastRenderedPageBreak/>
        <w:t>Using a mix will hit on various student strengths</w:t>
      </w:r>
    </w:p>
    <w:p w:rsidR="00643575" w:rsidRDefault="00643575" w:rsidP="00D86BBA">
      <w:pPr>
        <w:pStyle w:val="ListParagraph"/>
        <w:numPr>
          <w:ilvl w:val="0"/>
          <w:numId w:val="48"/>
        </w:numPr>
      </w:pPr>
      <w:r>
        <w:t>Reminder that due to various curriculum and discipline needs, all assessments will look different, there is no one way that will work for everyone</w:t>
      </w:r>
      <w:r w:rsidR="00C93DB0">
        <w:t>.</w:t>
      </w:r>
    </w:p>
    <w:p w:rsidR="00547FBD" w:rsidRDefault="0060153E" w:rsidP="004C68C9">
      <w:pPr>
        <w:pStyle w:val="ListParagraph"/>
        <w:numPr>
          <w:ilvl w:val="0"/>
          <w:numId w:val="48"/>
        </w:numPr>
      </w:pPr>
      <w:r>
        <w:t>Would be interesting to see if more</w:t>
      </w:r>
      <w:r w:rsidR="004C68C9">
        <w:t xml:space="preserve"> </w:t>
      </w:r>
      <w:r w:rsidR="00547FBD">
        <w:t xml:space="preserve">adjuncts </w:t>
      </w:r>
      <w:r>
        <w:t xml:space="preserve">would </w:t>
      </w:r>
      <w:r w:rsidR="00547FBD">
        <w:t xml:space="preserve">choose equitable assessment methods </w:t>
      </w:r>
      <w:r>
        <w:t>if given</w:t>
      </w:r>
      <w:r w:rsidR="00547FBD">
        <w:t xml:space="preserve"> a list of options</w:t>
      </w:r>
      <w:r>
        <w:t xml:space="preserve"> available.</w:t>
      </w:r>
    </w:p>
    <w:p w:rsidR="00547FBD" w:rsidRPr="00547FBD" w:rsidRDefault="00547FBD" w:rsidP="00547FBD">
      <w:pPr>
        <w:pStyle w:val="Heading3"/>
      </w:pPr>
      <w:r>
        <w:t>CASL’s definition of equitable assessment, discussion</w:t>
      </w:r>
    </w:p>
    <w:p w:rsidR="00547FBD" w:rsidRDefault="00547FBD" w:rsidP="00547FBD">
      <w:pPr>
        <w:pStyle w:val="ListParagraph"/>
        <w:numPr>
          <w:ilvl w:val="0"/>
          <w:numId w:val="48"/>
        </w:numPr>
      </w:pPr>
      <w:r>
        <w:t>One way to look at is it to reduce achievement gaps</w:t>
      </w:r>
      <w:r w:rsidR="00EB4ACE">
        <w:t>.</w:t>
      </w:r>
    </w:p>
    <w:p w:rsidR="00547FBD" w:rsidRDefault="00547FBD" w:rsidP="00547FBD">
      <w:pPr>
        <w:pStyle w:val="ListParagraph"/>
        <w:numPr>
          <w:ilvl w:val="1"/>
          <w:numId w:val="48"/>
        </w:numPr>
      </w:pPr>
      <w:r>
        <w:t xml:space="preserve">This could be along </w:t>
      </w:r>
      <w:r w:rsidR="00643575">
        <w:t>racial;</w:t>
      </w:r>
      <w:r>
        <w:t xml:space="preserve"> income</w:t>
      </w:r>
      <w:r w:rsidR="00643575">
        <w:t>;</w:t>
      </w:r>
      <w:r>
        <w:t xml:space="preserve"> or other division means used to study varied groups</w:t>
      </w:r>
    </w:p>
    <w:p w:rsidR="00547FBD" w:rsidRDefault="00547FBD" w:rsidP="00547FBD">
      <w:pPr>
        <w:pStyle w:val="ListParagraph"/>
        <w:numPr>
          <w:ilvl w:val="0"/>
          <w:numId w:val="48"/>
        </w:numPr>
      </w:pPr>
      <w:r>
        <w:t xml:space="preserve">Concern with looking at the achievement gaps is that </w:t>
      </w:r>
      <w:r w:rsidR="00CA1BFC">
        <w:t>so many variables, not just equitable assessment, feed into the gap</w:t>
      </w:r>
      <w:r w:rsidR="00EB4ACE">
        <w:t>.</w:t>
      </w:r>
    </w:p>
    <w:p w:rsidR="00CA1BFC" w:rsidRDefault="004C68C9" w:rsidP="00CA1BFC">
      <w:pPr>
        <w:pStyle w:val="ListParagraph"/>
        <w:numPr>
          <w:ilvl w:val="1"/>
          <w:numId w:val="48"/>
        </w:numPr>
      </w:pPr>
      <w:r>
        <w:t>Have student aids,</w:t>
      </w:r>
      <w:r w:rsidR="00CA1BFC">
        <w:t xml:space="preserve"> such as embedded academics</w:t>
      </w:r>
      <w:r>
        <w:t>,</w:t>
      </w:r>
      <w:r w:rsidR="00CA1BFC">
        <w:t xml:space="preserve"> that need to be addressed as a separate issue</w:t>
      </w:r>
    </w:p>
    <w:p w:rsidR="00CA1BFC" w:rsidRDefault="004C68C9" w:rsidP="00CA1BFC">
      <w:pPr>
        <w:pStyle w:val="ListParagraph"/>
        <w:numPr>
          <w:ilvl w:val="0"/>
          <w:numId w:val="48"/>
        </w:numPr>
      </w:pPr>
      <w:r>
        <w:t>Equitable assessment is part of the larger issue of inclusive teaching.</w:t>
      </w:r>
    </w:p>
    <w:p w:rsidR="004C68C9" w:rsidRDefault="004C68C9" w:rsidP="004C68C9">
      <w:pPr>
        <w:pStyle w:val="ListParagraph"/>
        <w:numPr>
          <w:ilvl w:val="1"/>
          <w:numId w:val="48"/>
        </w:numPr>
      </w:pPr>
      <w:r>
        <w:t>Starts to move back to universal design and</w:t>
      </w:r>
      <w:r w:rsidR="00D7077F">
        <w:t xml:space="preserve"> Achieving the Dream (A</w:t>
      </w:r>
      <w:r>
        <w:t>tD</w:t>
      </w:r>
      <w:r w:rsidR="00D7077F">
        <w:t>)</w:t>
      </w:r>
      <w:r>
        <w:t xml:space="preserve"> issues</w:t>
      </w:r>
    </w:p>
    <w:p w:rsidR="004C68C9" w:rsidRDefault="004C68C9" w:rsidP="00CA1BFC">
      <w:pPr>
        <w:pStyle w:val="ListParagraph"/>
        <w:numPr>
          <w:ilvl w:val="0"/>
          <w:numId w:val="48"/>
        </w:numPr>
      </w:pPr>
      <w:r>
        <w:t>Might be worth taking a look at policies around assessment.</w:t>
      </w:r>
    </w:p>
    <w:p w:rsidR="004C68C9" w:rsidRDefault="004C68C9" w:rsidP="004C68C9">
      <w:pPr>
        <w:pStyle w:val="ListParagraph"/>
        <w:numPr>
          <w:ilvl w:val="1"/>
          <w:numId w:val="48"/>
        </w:numPr>
      </w:pPr>
      <w:r>
        <w:t>For example, could be assessing wrong skills such as computer ability vs. course content</w:t>
      </w:r>
    </w:p>
    <w:p w:rsidR="00D7077F" w:rsidRDefault="00D7077F" w:rsidP="00D7077F">
      <w:pPr>
        <w:pStyle w:val="ListParagraph"/>
        <w:numPr>
          <w:ilvl w:val="2"/>
          <w:numId w:val="48"/>
        </w:numPr>
      </w:pPr>
      <w:r>
        <w:t>Need to be sure assessment is capturing course content and not teaching methods</w:t>
      </w:r>
    </w:p>
    <w:p w:rsidR="00D7077F" w:rsidRDefault="00D7077F" w:rsidP="004C68C9">
      <w:pPr>
        <w:pStyle w:val="ListParagraph"/>
        <w:numPr>
          <w:ilvl w:val="1"/>
          <w:numId w:val="48"/>
        </w:numPr>
      </w:pPr>
      <w:r>
        <w:t>Can begin by having departments look at their current assessment practices and have meaningful discussions</w:t>
      </w:r>
    </w:p>
    <w:p w:rsidR="004C68C9" w:rsidRDefault="00643575" w:rsidP="00643575">
      <w:pPr>
        <w:pStyle w:val="ListParagraph"/>
        <w:numPr>
          <w:ilvl w:val="0"/>
          <w:numId w:val="48"/>
        </w:numPr>
      </w:pPr>
      <w:r>
        <w:t>All students retain more and learn better, even those who are doing fine to begin with, when asked to perform in different ways</w:t>
      </w:r>
      <w:r w:rsidR="00EB4ACE">
        <w:t>.</w:t>
      </w:r>
    </w:p>
    <w:p w:rsidR="00643575" w:rsidRDefault="00643575" w:rsidP="00643575">
      <w:pPr>
        <w:pStyle w:val="ListParagraph"/>
        <w:numPr>
          <w:ilvl w:val="1"/>
          <w:numId w:val="48"/>
        </w:numPr>
      </w:pPr>
      <w:r>
        <w:t>As simple as allowing project choices between writing or creating a video</w:t>
      </w:r>
    </w:p>
    <w:p w:rsidR="00643575" w:rsidRDefault="0060153E" w:rsidP="00643575">
      <w:pPr>
        <w:pStyle w:val="ListParagraph"/>
        <w:numPr>
          <w:ilvl w:val="0"/>
          <w:numId w:val="48"/>
        </w:numPr>
      </w:pPr>
      <w:r>
        <w:t>No clear definition at this time but the discussion is needed to work towards one.</w:t>
      </w:r>
    </w:p>
    <w:p w:rsidR="00EB4ACE" w:rsidRDefault="00EB4ACE" w:rsidP="00643575">
      <w:pPr>
        <w:pStyle w:val="ListParagraph"/>
        <w:numPr>
          <w:ilvl w:val="0"/>
          <w:numId w:val="48"/>
        </w:numPr>
      </w:pPr>
      <w:r>
        <w:t>Cheryl requested having Tonya come back to CASL to continue this discussion would be helpful.</w:t>
      </w:r>
      <w:r>
        <w:tab/>
      </w:r>
    </w:p>
    <w:p w:rsidR="00EB4ACE" w:rsidRDefault="00D7077F" w:rsidP="00EB4ACE">
      <w:pPr>
        <w:pStyle w:val="ListParagraph"/>
        <w:numPr>
          <w:ilvl w:val="1"/>
          <w:numId w:val="48"/>
        </w:numPr>
      </w:pPr>
      <w:r>
        <w:t>Group a</w:t>
      </w:r>
      <w:r w:rsidR="00EB4ACE">
        <w:t xml:space="preserve">greed </w:t>
      </w:r>
      <w:r>
        <w:t>would be a good</w:t>
      </w:r>
      <w:r w:rsidR="00EB4ACE">
        <w:t xml:space="preserve"> Future Agenda Item</w:t>
      </w:r>
    </w:p>
    <w:p w:rsidR="00D7077F" w:rsidRDefault="00EB4ACE" w:rsidP="00EB4ACE">
      <w:pPr>
        <w:pStyle w:val="ListParagraph"/>
        <w:numPr>
          <w:ilvl w:val="1"/>
          <w:numId w:val="48"/>
        </w:numPr>
      </w:pPr>
      <w:r>
        <w:t>Tonya’s work with equity can help CASL develop</w:t>
      </w:r>
      <w:r w:rsidRPr="00EB4ACE">
        <w:t xml:space="preserve"> a framework to work with programs on equitable assessment. </w:t>
      </w:r>
    </w:p>
    <w:p w:rsidR="001844EF" w:rsidRDefault="00EB4ACE" w:rsidP="006925A6">
      <w:pPr>
        <w:pStyle w:val="ListParagraph"/>
        <w:numPr>
          <w:ilvl w:val="2"/>
          <w:numId w:val="48"/>
        </w:numPr>
      </w:pPr>
      <w:r w:rsidRPr="00EB4ACE">
        <w:t>Maybe this group researches and members act as resources to programs, particularly during their Program Review when part of the work is to analyze equity gaps in terms of assessment, course success, and retention/persistence</w:t>
      </w:r>
    </w:p>
    <w:p w:rsidR="009E194C" w:rsidRDefault="00692CA8" w:rsidP="00692CA8">
      <w:pPr>
        <w:pStyle w:val="Heading2"/>
      </w:pPr>
      <w:r>
        <w:t>New Business</w:t>
      </w:r>
    </w:p>
    <w:p w:rsidR="007E32A8" w:rsidRDefault="00163043" w:rsidP="008B183A">
      <w:r>
        <w:t>None presented</w:t>
      </w:r>
    </w:p>
    <w:p w:rsidR="00163043" w:rsidRDefault="00F61840" w:rsidP="00F61840">
      <w:pPr>
        <w:pStyle w:val="Heading2"/>
      </w:pPr>
      <w:r>
        <w:t>Future Agenda Items</w:t>
      </w:r>
      <w:r w:rsidR="00C30910">
        <w:t xml:space="preserve"> discussed</w:t>
      </w:r>
    </w:p>
    <w:p w:rsidR="00F61840" w:rsidRDefault="00F61840" w:rsidP="00E96C5A">
      <w:pPr>
        <w:pStyle w:val="ListParagraph"/>
        <w:numPr>
          <w:ilvl w:val="0"/>
          <w:numId w:val="50"/>
        </w:numPr>
      </w:pPr>
      <w:r>
        <w:t>Review process for course learning outcomes.</w:t>
      </w:r>
    </w:p>
    <w:p w:rsidR="00E96C5A" w:rsidRDefault="00E96C5A" w:rsidP="00F61840">
      <w:pPr>
        <w:pStyle w:val="ListParagraph"/>
        <w:numPr>
          <w:ilvl w:val="1"/>
          <w:numId w:val="50"/>
        </w:numPr>
      </w:pPr>
      <w:r>
        <w:t>The current expedited review process for course proposals and learning outcomes needs to be refined</w:t>
      </w:r>
    </w:p>
    <w:p w:rsidR="00E96C5A" w:rsidRDefault="00E96C5A" w:rsidP="00E96C5A">
      <w:pPr>
        <w:pStyle w:val="ListParagraph"/>
        <w:numPr>
          <w:ilvl w:val="1"/>
          <w:numId w:val="50"/>
        </w:numPr>
      </w:pPr>
      <w:r>
        <w:t>Currently a bottleneck in communications between faculty, instructional coordinator and administration</w:t>
      </w:r>
    </w:p>
    <w:p w:rsidR="00E96C5A" w:rsidRDefault="00E96C5A" w:rsidP="00E96C5A">
      <w:pPr>
        <w:pStyle w:val="ListParagraph"/>
        <w:numPr>
          <w:ilvl w:val="1"/>
          <w:numId w:val="50"/>
        </w:numPr>
      </w:pPr>
      <w:r>
        <w:t>Karen is meeting with instructional coordinators to discuss and would like to bring back information to CASL</w:t>
      </w:r>
    </w:p>
    <w:p w:rsidR="00E96C5A" w:rsidRDefault="00E96C5A" w:rsidP="00E96C5A">
      <w:pPr>
        <w:pStyle w:val="ListParagraph"/>
        <w:numPr>
          <w:ilvl w:val="1"/>
          <w:numId w:val="50"/>
        </w:numPr>
      </w:pPr>
      <w:r>
        <w:t>Intent is to reduce time delays with course proposals</w:t>
      </w:r>
    </w:p>
    <w:p w:rsidR="00E96C5A" w:rsidRDefault="00E96C5A" w:rsidP="00F61840">
      <w:pPr>
        <w:pStyle w:val="ListParagraph"/>
        <w:numPr>
          <w:ilvl w:val="1"/>
          <w:numId w:val="50"/>
        </w:numPr>
      </w:pPr>
      <w:r>
        <w:t xml:space="preserve">Also plays into the strategic planning process and </w:t>
      </w:r>
      <w:r w:rsidR="00F61840">
        <w:t>equity</w:t>
      </w:r>
      <w:r>
        <w:t xml:space="preserve"> work LCC is doing</w:t>
      </w:r>
      <w:bookmarkStart w:id="0" w:name="_GoBack"/>
      <w:bookmarkEnd w:id="0"/>
    </w:p>
    <w:p w:rsidR="00F61840" w:rsidRDefault="00F61840" w:rsidP="00F61840">
      <w:pPr>
        <w:pStyle w:val="ListParagraph"/>
        <w:numPr>
          <w:ilvl w:val="0"/>
          <w:numId w:val="50"/>
        </w:numPr>
      </w:pPr>
      <w:r>
        <w:t>Remove the Vetting Faculty Questions from this list.</w:t>
      </w:r>
    </w:p>
    <w:p w:rsidR="00C30910" w:rsidRDefault="00C30910" w:rsidP="00C30910">
      <w:pPr>
        <w:pStyle w:val="Heading2"/>
      </w:pPr>
      <w:r>
        <w:t>Future Agenda Items added</w:t>
      </w:r>
    </w:p>
    <w:p w:rsidR="00C30910" w:rsidRDefault="00C30910" w:rsidP="00C30910">
      <w:pPr>
        <w:pStyle w:val="ListParagraph"/>
        <w:numPr>
          <w:ilvl w:val="0"/>
          <w:numId w:val="49"/>
        </w:numPr>
      </w:pPr>
      <w:r>
        <w:t>Invite Tonya back to work further on CASL’s equitable assessment definitions and develop a framework from which CASL can be a resource to programs on this topic.</w:t>
      </w:r>
    </w:p>
    <w:p w:rsidR="00C30910" w:rsidRDefault="00C30910" w:rsidP="00C30910">
      <w:pPr>
        <w:pStyle w:val="ListParagraph"/>
        <w:numPr>
          <w:ilvl w:val="0"/>
          <w:numId w:val="49"/>
        </w:numPr>
      </w:pPr>
      <w:r>
        <w:t xml:space="preserve">Discuss Assessment Coordinators role within equitable assessment outreach. </w:t>
      </w:r>
    </w:p>
    <w:p w:rsidR="00C30910" w:rsidRPr="00E96C5A" w:rsidRDefault="00C30910" w:rsidP="00C30910">
      <w:pPr>
        <w:pStyle w:val="ListParagraph"/>
        <w:numPr>
          <w:ilvl w:val="1"/>
          <w:numId w:val="49"/>
        </w:numPr>
      </w:pPr>
      <w:r>
        <w:t>Dale Moler, History Assessment Coordinator, volunteered to discuss what he is currently doing in that department and potential roles for coordinators in helping equity assessment practices</w:t>
      </w:r>
    </w:p>
    <w:p w:rsidR="0056575A" w:rsidRPr="00163043" w:rsidRDefault="007B7DAE" w:rsidP="00BF5ACF">
      <w:pPr>
        <w:pStyle w:val="Heading2"/>
      </w:pPr>
      <w:r w:rsidRPr="00163043">
        <w:rPr>
          <w:rStyle w:val="normaltextrun"/>
        </w:rPr>
        <w:t xml:space="preserve">Adjourned at </w:t>
      </w:r>
      <w:r w:rsidR="00163043">
        <w:rPr>
          <w:rStyle w:val="normaltextrun"/>
        </w:rPr>
        <w:t>1:43</w:t>
      </w:r>
      <w:r w:rsidR="00E43CE3" w:rsidRPr="00163043">
        <w:rPr>
          <w:rStyle w:val="normaltextrun"/>
        </w:rPr>
        <w:t>pm</w:t>
      </w:r>
    </w:p>
    <w:p w:rsidR="00013EA2" w:rsidRPr="00163043"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163043">
        <w:rPr>
          <w:rStyle w:val="normaltextrun"/>
          <w:rFonts w:ascii="Calibri" w:eastAsiaTheme="majorEastAsia" w:hAnsi="Calibri" w:cs="Calibri"/>
          <w:sz w:val="22"/>
          <w:szCs w:val="22"/>
        </w:rPr>
        <w:t>Entertained motion to adjourn.</w:t>
      </w:r>
    </w:p>
    <w:p w:rsidR="001F532D" w:rsidRPr="00163043" w:rsidRDefault="00512323"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163043">
        <w:rPr>
          <w:rStyle w:val="normaltextrun"/>
          <w:rFonts w:ascii="Calibri" w:eastAsiaTheme="majorEastAsia" w:hAnsi="Calibri" w:cs="Calibri"/>
          <w:sz w:val="22"/>
          <w:szCs w:val="22"/>
        </w:rPr>
        <w:t>Zack</w:t>
      </w:r>
      <w:r w:rsidR="004056E6" w:rsidRPr="00163043">
        <w:rPr>
          <w:rStyle w:val="normaltextrun"/>
          <w:rFonts w:ascii="Calibri" w:eastAsiaTheme="majorEastAsia" w:hAnsi="Calibri" w:cs="Calibri"/>
          <w:sz w:val="22"/>
          <w:szCs w:val="22"/>
        </w:rPr>
        <w:t xml:space="preserve"> motioned and </w:t>
      </w:r>
      <w:r w:rsidR="007B7DAE" w:rsidRPr="00163043">
        <w:rPr>
          <w:rStyle w:val="normaltextrun"/>
          <w:rFonts w:ascii="Calibri" w:eastAsiaTheme="majorEastAsia" w:hAnsi="Calibri" w:cs="Calibri"/>
          <w:sz w:val="22"/>
          <w:szCs w:val="22"/>
        </w:rPr>
        <w:t>Mark Kelland</w:t>
      </w:r>
      <w:r w:rsidR="004056E6" w:rsidRPr="00163043">
        <w:rPr>
          <w:rStyle w:val="normaltextrun"/>
          <w:rFonts w:ascii="Calibri" w:eastAsiaTheme="majorEastAsia" w:hAnsi="Calibri" w:cs="Calibri"/>
          <w:sz w:val="22"/>
          <w:szCs w:val="22"/>
        </w:rPr>
        <w:t xml:space="preserve"> seconded.</w:t>
      </w:r>
    </w:p>
    <w:p w:rsidR="001F532D" w:rsidRPr="00163043"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163043">
        <w:rPr>
          <w:rStyle w:val="normaltextrun"/>
          <w:rFonts w:ascii="Calibri" w:eastAsiaTheme="majorEastAsia" w:hAnsi="Calibri" w:cs="Calibri"/>
          <w:sz w:val="22"/>
          <w:szCs w:val="22"/>
        </w:rPr>
        <w:t xml:space="preserve">Meeting </w:t>
      </w:r>
      <w:r w:rsidR="007B7DAE" w:rsidRPr="00163043">
        <w:rPr>
          <w:rStyle w:val="normaltextrun"/>
          <w:rFonts w:ascii="Calibri" w:eastAsiaTheme="majorEastAsia" w:hAnsi="Calibri" w:cs="Calibri"/>
          <w:sz w:val="22"/>
          <w:szCs w:val="22"/>
        </w:rPr>
        <w:t xml:space="preserve">stands </w:t>
      </w:r>
      <w:r w:rsidRPr="00163043">
        <w:rPr>
          <w:rStyle w:val="normaltextrun"/>
          <w:rFonts w:ascii="Calibri" w:eastAsiaTheme="majorEastAsia" w:hAnsi="Calibri" w:cs="Calibri"/>
          <w:sz w:val="22"/>
          <w:szCs w:val="22"/>
        </w:rPr>
        <w:t>adjourned at</w:t>
      </w:r>
      <w:r w:rsidR="000F052A" w:rsidRPr="00163043">
        <w:rPr>
          <w:rStyle w:val="normaltextrun"/>
          <w:rFonts w:ascii="Calibri" w:eastAsiaTheme="majorEastAsia" w:hAnsi="Calibri" w:cs="Calibri"/>
          <w:sz w:val="22"/>
          <w:szCs w:val="22"/>
        </w:rPr>
        <w:t xml:space="preserve"> </w:t>
      </w:r>
      <w:r w:rsidR="00163043" w:rsidRPr="00163043">
        <w:rPr>
          <w:rStyle w:val="normaltextrun"/>
          <w:rFonts w:ascii="Calibri" w:eastAsiaTheme="majorEastAsia" w:hAnsi="Calibri" w:cs="Calibri"/>
          <w:sz w:val="22"/>
          <w:szCs w:val="22"/>
        </w:rPr>
        <w:t>1:43</w:t>
      </w:r>
      <w:r w:rsidR="004B5152" w:rsidRPr="00163043">
        <w:rPr>
          <w:rStyle w:val="normaltextrun"/>
          <w:rFonts w:ascii="Calibri" w:eastAsiaTheme="majorEastAsia" w:hAnsi="Calibri" w:cs="Calibri"/>
          <w:sz w:val="22"/>
          <w:szCs w:val="22"/>
        </w:rPr>
        <w:t>pm</w:t>
      </w:r>
      <w:r w:rsidRPr="00163043">
        <w:rPr>
          <w:rStyle w:val="normaltextrun"/>
          <w:rFonts w:ascii="Calibri" w:eastAsiaTheme="majorEastAsia" w:hAnsi="Calibri" w:cs="Calibri"/>
          <w:sz w:val="22"/>
          <w:szCs w:val="22"/>
        </w:rPr>
        <w:t>.</w:t>
      </w:r>
    </w:p>
    <w:p w:rsidR="0056575A" w:rsidRPr="007B7DAE" w:rsidRDefault="0056575A" w:rsidP="007B7DAE">
      <w:pPr>
        <w:pStyle w:val="paragraph"/>
        <w:numPr>
          <w:ilvl w:val="1"/>
          <w:numId w:val="2"/>
        </w:numPr>
        <w:spacing w:before="0" w:beforeAutospacing="0" w:after="0" w:afterAutospacing="0"/>
        <w:textAlignment w:val="baseline"/>
        <w:rPr>
          <w:rStyle w:val="eop"/>
          <w:rFonts w:ascii="Calibri" w:hAnsi="Calibri" w:cs="Calibri"/>
          <w:sz w:val="22"/>
          <w:szCs w:val="22"/>
        </w:rPr>
      </w:pPr>
      <w:r w:rsidRPr="007B7DAE">
        <w:rPr>
          <w:rStyle w:val="normaltextrun"/>
          <w:rFonts w:ascii="Calibri" w:eastAsiaTheme="majorEastAsia" w:hAnsi="Calibri" w:cs="Calibri"/>
          <w:sz w:val="22"/>
          <w:szCs w:val="22"/>
        </w:rPr>
        <w:t xml:space="preserve">Next meeting </w:t>
      </w:r>
      <w:r w:rsidR="007A5854" w:rsidRPr="007B7DAE">
        <w:rPr>
          <w:rStyle w:val="normaltextrun"/>
          <w:rFonts w:ascii="Calibri" w:eastAsiaTheme="majorEastAsia" w:hAnsi="Calibri" w:cs="Calibri"/>
          <w:sz w:val="22"/>
          <w:szCs w:val="22"/>
        </w:rPr>
        <w:t xml:space="preserve">Friday, </w:t>
      </w:r>
      <w:r w:rsidR="00A941A3" w:rsidRPr="007B7DAE">
        <w:rPr>
          <w:rStyle w:val="normaltextrun"/>
          <w:rFonts w:ascii="Calibri" w:eastAsiaTheme="majorEastAsia" w:hAnsi="Calibri" w:cs="Calibri"/>
          <w:sz w:val="22"/>
          <w:szCs w:val="22"/>
        </w:rPr>
        <w:t xml:space="preserve">January </w:t>
      </w:r>
      <w:r w:rsidR="001812CF">
        <w:rPr>
          <w:rStyle w:val="normaltextrun"/>
          <w:rFonts w:ascii="Calibri" w:eastAsiaTheme="majorEastAsia" w:hAnsi="Calibri" w:cs="Calibri"/>
          <w:sz w:val="22"/>
          <w:szCs w:val="22"/>
        </w:rPr>
        <w:t>29</w:t>
      </w:r>
      <w:r w:rsidR="007A5854" w:rsidRPr="007B7DAE">
        <w:rPr>
          <w:rStyle w:val="normaltextrun"/>
          <w:rFonts w:ascii="Calibri" w:eastAsiaTheme="majorEastAsia" w:hAnsi="Calibri" w:cs="Calibri"/>
          <w:sz w:val="22"/>
          <w:szCs w:val="22"/>
        </w:rPr>
        <w:t>,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w:t>
      </w:r>
      <w:r>
        <w:rPr>
          <w:rStyle w:val="eop"/>
          <w:rFonts w:ascii="Calibri" w:eastAsiaTheme="majorEastAsia" w:hAnsi="Calibri" w:cs="Calibri"/>
          <w:sz w:val="22"/>
          <w:szCs w:val="22"/>
        </w:rPr>
        <w:lastRenderedPageBreak/>
        <w:t>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91" w:rsidRDefault="000B3F91" w:rsidP="00D76A8A">
      <w:pPr>
        <w:spacing w:after="0" w:line="240" w:lineRule="auto"/>
      </w:pPr>
      <w:r>
        <w:separator/>
      </w:r>
    </w:p>
  </w:endnote>
  <w:endnote w:type="continuationSeparator" w:id="0">
    <w:p w:rsidR="000B3F91" w:rsidRDefault="000B3F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91" w:rsidRDefault="000B3F91" w:rsidP="00D76A8A">
      <w:pPr>
        <w:spacing w:after="0" w:line="240" w:lineRule="auto"/>
      </w:pPr>
      <w:r>
        <w:separator/>
      </w:r>
    </w:p>
  </w:footnote>
  <w:footnote w:type="continuationSeparator" w:id="0">
    <w:p w:rsidR="000B3F91" w:rsidRDefault="000B3F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0C"/>
    <w:multiLevelType w:val="hybridMultilevel"/>
    <w:tmpl w:val="6698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2418C"/>
    <w:multiLevelType w:val="hybridMultilevel"/>
    <w:tmpl w:val="21368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F07BE"/>
    <w:multiLevelType w:val="hybridMultilevel"/>
    <w:tmpl w:val="7496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A2359"/>
    <w:multiLevelType w:val="hybridMultilevel"/>
    <w:tmpl w:val="67DCF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6DE9"/>
    <w:multiLevelType w:val="hybridMultilevel"/>
    <w:tmpl w:val="CBB2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87BD8"/>
    <w:multiLevelType w:val="hybridMultilevel"/>
    <w:tmpl w:val="D684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1D0C03FE"/>
    <w:multiLevelType w:val="hybridMultilevel"/>
    <w:tmpl w:val="AB78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D2BB2"/>
    <w:multiLevelType w:val="hybridMultilevel"/>
    <w:tmpl w:val="3068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21E80"/>
    <w:multiLevelType w:val="hybridMultilevel"/>
    <w:tmpl w:val="ADDE9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9907FF"/>
    <w:multiLevelType w:val="hybridMultilevel"/>
    <w:tmpl w:val="8F40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72512"/>
    <w:multiLevelType w:val="hybridMultilevel"/>
    <w:tmpl w:val="B3CE5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51BBD"/>
    <w:multiLevelType w:val="hybridMultilevel"/>
    <w:tmpl w:val="D3B4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67EC"/>
    <w:multiLevelType w:val="multilevel"/>
    <w:tmpl w:val="271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AE1B43"/>
    <w:multiLevelType w:val="hybridMultilevel"/>
    <w:tmpl w:val="03BCB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22838"/>
    <w:multiLevelType w:val="hybridMultilevel"/>
    <w:tmpl w:val="39DA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C120E"/>
    <w:multiLevelType w:val="hybridMultilevel"/>
    <w:tmpl w:val="CB8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977EC"/>
    <w:multiLevelType w:val="hybridMultilevel"/>
    <w:tmpl w:val="CC06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93CC1"/>
    <w:multiLevelType w:val="hybridMultilevel"/>
    <w:tmpl w:val="D4D0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F2D57"/>
    <w:multiLevelType w:val="multilevel"/>
    <w:tmpl w:val="62D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0680B"/>
    <w:multiLevelType w:val="hybridMultilevel"/>
    <w:tmpl w:val="E9945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3C2B3A"/>
    <w:multiLevelType w:val="hybridMultilevel"/>
    <w:tmpl w:val="F98C2B6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897ABD"/>
    <w:multiLevelType w:val="hybridMultilevel"/>
    <w:tmpl w:val="DB305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A22C82"/>
    <w:multiLevelType w:val="hybridMultilevel"/>
    <w:tmpl w:val="7BA29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35301D"/>
    <w:multiLevelType w:val="hybridMultilevel"/>
    <w:tmpl w:val="02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B01FE"/>
    <w:multiLevelType w:val="multilevel"/>
    <w:tmpl w:val="1DE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40"/>
  </w:num>
  <w:num w:numId="3">
    <w:abstractNumId w:val="36"/>
  </w:num>
  <w:num w:numId="4">
    <w:abstractNumId w:val="28"/>
  </w:num>
  <w:num w:numId="5">
    <w:abstractNumId w:val="8"/>
  </w:num>
  <w:num w:numId="6">
    <w:abstractNumId w:val="22"/>
  </w:num>
  <w:num w:numId="7">
    <w:abstractNumId w:val="47"/>
  </w:num>
  <w:num w:numId="8">
    <w:abstractNumId w:val="32"/>
  </w:num>
  <w:num w:numId="9">
    <w:abstractNumId w:val="26"/>
  </w:num>
  <w:num w:numId="10">
    <w:abstractNumId w:val="27"/>
  </w:num>
  <w:num w:numId="11">
    <w:abstractNumId w:val="3"/>
  </w:num>
  <w:num w:numId="12">
    <w:abstractNumId w:val="15"/>
  </w:num>
  <w:num w:numId="13">
    <w:abstractNumId w:val="13"/>
  </w:num>
  <w:num w:numId="14">
    <w:abstractNumId w:val="42"/>
  </w:num>
  <w:num w:numId="15">
    <w:abstractNumId w:val="14"/>
  </w:num>
  <w:num w:numId="16">
    <w:abstractNumId w:val="30"/>
  </w:num>
  <w:num w:numId="17">
    <w:abstractNumId w:val="20"/>
  </w:num>
  <w:num w:numId="18">
    <w:abstractNumId w:val="38"/>
  </w:num>
  <w:num w:numId="19">
    <w:abstractNumId w:val="7"/>
  </w:num>
  <w:num w:numId="20">
    <w:abstractNumId w:val="10"/>
  </w:num>
  <w:num w:numId="21">
    <w:abstractNumId w:val="0"/>
  </w:num>
  <w:num w:numId="22">
    <w:abstractNumId w:val="44"/>
  </w:num>
  <w:num w:numId="23">
    <w:abstractNumId w:val="9"/>
  </w:num>
  <w:num w:numId="24">
    <w:abstractNumId w:val="21"/>
  </w:num>
  <w:num w:numId="25">
    <w:abstractNumId w:val="46"/>
  </w:num>
  <w:num w:numId="26">
    <w:abstractNumId w:val="12"/>
  </w:num>
  <w:num w:numId="27">
    <w:abstractNumId w:val="43"/>
  </w:num>
  <w:num w:numId="28">
    <w:abstractNumId w:val="16"/>
  </w:num>
  <w:num w:numId="29">
    <w:abstractNumId w:val="19"/>
  </w:num>
  <w:num w:numId="30">
    <w:abstractNumId w:val="23"/>
  </w:num>
  <w:num w:numId="31">
    <w:abstractNumId w:val="49"/>
  </w:num>
  <w:num w:numId="32">
    <w:abstractNumId w:val="37"/>
  </w:num>
  <w:num w:numId="33">
    <w:abstractNumId w:val="17"/>
  </w:num>
  <w:num w:numId="34">
    <w:abstractNumId w:val="1"/>
  </w:num>
  <w:num w:numId="35">
    <w:abstractNumId w:val="33"/>
  </w:num>
  <w:num w:numId="36">
    <w:abstractNumId w:val="35"/>
  </w:num>
  <w:num w:numId="37">
    <w:abstractNumId w:val="41"/>
  </w:num>
  <w:num w:numId="38">
    <w:abstractNumId w:val="2"/>
  </w:num>
  <w:num w:numId="39">
    <w:abstractNumId w:val="5"/>
  </w:num>
  <w:num w:numId="40">
    <w:abstractNumId w:val="18"/>
  </w:num>
  <w:num w:numId="41">
    <w:abstractNumId w:val="6"/>
  </w:num>
  <w:num w:numId="42">
    <w:abstractNumId w:val="31"/>
  </w:num>
  <w:num w:numId="43">
    <w:abstractNumId w:val="25"/>
  </w:num>
  <w:num w:numId="44">
    <w:abstractNumId w:val="45"/>
  </w:num>
  <w:num w:numId="45">
    <w:abstractNumId w:val="39"/>
  </w:num>
  <w:num w:numId="46">
    <w:abstractNumId w:val="29"/>
  </w:num>
  <w:num w:numId="47">
    <w:abstractNumId w:val="4"/>
  </w:num>
  <w:num w:numId="48">
    <w:abstractNumId w:val="24"/>
  </w:num>
  <w:num w:numId="49">
    <w:abstractNumId w:val="34"/>
  </w:num>
  <w:num w:numId="5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3EA2"/>
    <w:rsid w:val="00015C6C"/>
    <w:rsid w:val="000174E9"/>
    <w:rsid w:val="00025921"/>
    <w:rsid w:val="00030CB8"/>
    <w:rsid w:val="0003129A"/>
    <w:rsid w:val="000318E9"/>
    <w:rsid w:val="000367BD"/>
    <w:rsid w:val="00040804"/>
    <w:rsid w:val="0004248D"/>
    <w:rsid w:val="0004782A"/>
    <w:rsid w:val="0005125A"/>
    <w:rsid w:val="000518F1"/>
    <w:rsid w:val="000554FF"/>
    <w:rsid w:val="00056046"/>
    <w:rsid w:val="00056169"/>
    <w:rsid w:val="0006227B"/>
    <w:rsid w:val="000627D5"/>
    <w:rsid w:val="00064154"/>
    <w:rsid w:val="00064E84"/>
    <w:rsid w:val="0006691B"/>
    <w:rsid w:val="00074DD7"/>
    <w:rsid w:val="00075D5A"/>
    <w:rsid w:val="00081874"/>
    <w:rsid w:val="0009113D"/>
    <w:rsid w:val="00092869"/>
    <w:rsid w:val="00093E9D"/>
    <w:rsid w:val="00094524"/>
    <w:rsid w:val="00096D9B"/>
    <w:rsid w:val="000A2AB0"/>
    <w:rsid w:val="000A4614"/>
    <w:rsid w:val="000B047B"/>
    <w:rsid w:val="000B2719"/>
    <w:rsid w:val="000B273D"/>
    <w:rsid w:val="000B3F91"/>
    <w:rsid w:val="000B508B"/>
    <w:rsid w:val="000B65EC"/>
    <w:rsid w:val="000C2376"/>
    <w:rsid w:val="000C37C2"/>
    <w:rsid w:val="000D116B"/>
    <w:rsid w:val="000D1A8B"/>
    <w:rsid w:val="000D7AFE"/>
    <w:rsid w:val="000E22BB"/>
    <w:rsid w:val="000E327B"/>
    <w:rsid w:val="000E424E"/>
    <w:rsid w:val="000E440F"/>
    <w:rsid w:val="000F052A"/>
    <w:rsid w:val="000F50A2"/>
    <w:rsid w:val="000F6822"/>
    <w:rsid w:val="000F6EB7"/>
    <w:rsid w:val="00107DD7"/>
    <w:rsid w:val="00116C73"/>
    <w:rsid w:val="00124401"/>
    <w:rsid w:val="00126203"/>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7D0A"/>
    <w:rsid w:val="00191AB6"/>
    <w:rsid w:val="00192EAD"/>
    <w:rsid w:val="001955C5"/>
    <w:rsid w:val="0019694A"/>
    <w:rsid w:val="001A3831"/>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5612F"/>
    <w:rsid w:val="00261300"/>
    <w:rsid w:val="00263C5A"/>
    <w:rsid w:val="002649CE"/>
    <w:rsid w:val="00266EBF"/>
    <w:rsid w:val="0027109A"/>
    <w:rsid w:val="00272047"/>
    <w:rsid w:val="00273565"/>
    <w:rsid w:val="00281CBE"/>
    <w:rsid w:val="00296AF0"/>
    <w:rsid w:val="002977AC"/>
    <w:rsid w:val="002A24B8"/>
    <w:rsid w:val="002B2981"/>
    <w:rsid w:val="002B5BDF"/>
    <w:rsid w:val="002C1852"/>
    <w:rsid w:val="002C3DF2"/>
    <w:rsid w:val="002C6A47"/>
    <w:rsid w:val="002D1D7C"/>
    <w:rsid w:val="002D3F91"/>
    <w:rsid w:val="002D658F"/>
    <w:rsid w:val="002D7179"/>
    <w:rsid w:val="002E63C7"/>
    <w:rsid w:val="002E6E0E"/>
    <w:rsid w:val="002F7CC4"/>
    <w:rsid w:val="003000A1"/>
    <w:rsid w:val="0030157C"/>
    <w:rsid w:val="003044D4"/>
    <w:rsid w:val="00307D92"/>
    <w:rsid w:val="003155AD"/>
    <w:rsid w:val="0031636C"/>
    <w:rsid w:val="00316A48"/>
    <w:rsid w:val="00316B83"/>
    <w:rsid w:val="00320180"/>
    <w:rsid w:val="0033072D"/>
    <w:rsid w:val="0033178F"/>
    <w:rsid w:val="00332A64"/>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D09"/>
    <w:rsid w:val="00395198"/>
    <w:rsid w:val="003958F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4042B1"/>
    <w:rsid w:val="00404308"/>
    <w:rsid w:val="004056E6"/>
    <w:rsid w:val="00414911"/>
    <w:rsid w:val="004204EF"/>
    <w:rsid w:val="004210E1"/>
    <w:rsid w:val="0042251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76FB9"/>
    <w:rsid w:val="00481AEC"/>
    <w:rsid w:val="00485981"/>
    <w:rsid w:val="00491603"/>
    <w:rsid w:val="004942F6"/>
    <w:rsid w:val="004A0000"/>
    <w:rsid w:val="004A4442"/>
    <w:rsid w:val="004B3ADE"/>
    <w:rsid w:val="004B3CEC"/>
    <w:rsid w:val="004B5152"/>
    <w:rsid w:val="004B5CB9"/>
    <w:rsid w:val="004C0244"/>
    <w:rsid w:val="004C3162"/>
    <w:rsid w:val="004C68C9"/>
    <w:rsid w:val="004D066B"/>
    <w:rsid w:val="004D3E60"/>
    <w:rsid w:val="004D6635"/>
    <w:rsid w:val="004D69D1"/>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1B49"/>
    <w:rsid w:val="00547FBD"/>
    <w:rsid w:val="00551031"/>
    <w:rsid w:val="00552F69"/>
    <w:rsid w:val="00553ABE"/>
    <w:rsid w:val="005565BA"/>
    <w:rsid w:val="005603FD"/>
    <w:rsid w:val="00561BAC"/>
    <w:rsid w:val="00561C67"/>
    <w:rsid w:val="00561C83"/>
    <w:rsid w:val="0056575A"/>
    <w:rsid w:val="00565D4F"/>
    <w:rsid w:val="00583103"/>
    <w:rsid w:val="00584243"/>
    <w:rsid w:val="0058746D"/>
    <w:rsid w:val="005935F9"/>
    <w:rsid w:val="0059603E"/>
    <w:rsid w:val="005A33F8"/>
    <w:rsid w:val="005A5095"/>
    <w:rsid w:val="005B01E1"/>
    <w:rsid w:val="005B23E3"/>
    <w:rsid w:val="005B4907"/>
    <w:rsid w:val="005B5027"/>
    <w:rsid w:val="005B51BF"/>
    <w:rsid w:val="005B743E"/>
    <w:rsid w:val="005C08FA"/>
    <w:rsid w:val="005D0599"/>
    <w:rsid w:val="005D0C9A"/>
    <w:rsid w:val="005D2C3C"/>
    <w:rsid w:val="005D2EF1"/>
    <w:rsid w:val="005D560F"/>
    <w:rsid w:val="005D6D9A"/>
    <w:rsid w:val="005E5613"/>
    <w:rsid w:val="005E7E6A"/>
    <w:rsid w:val="005F0DA9"/>
    <w:rsid w:val="005F2549"/>
    <w:rsid w:val="005F67A9"/>
    <w:rsid w:val="0060153E"/>
    <w:rsid w:val="00603201"/>
    <w:rsid w:val="00607FBA"/>
    <w:rsid w:val="00610DA7"/>
    <w:rsid w:val="00611529"/>
    <w:rsid w:val="0061230B"/>
    <w:rsid w:val="00612411"/>
    <w:rsid w:val="00612834"/>
    <w:rsid w:val="00616130"/>
    <w:rsid w:val="00616475"/>
    <w:rsid w:val="00616A2B"/>
    <w:rsid w:val="00616B3C"/>
    <w:rsid w:val="00617584"/>
    <w:rsid w:val="00621D18"/>
    <w:rsid w:val="006259C3"/>
    <w:rsid w:val="00626835"/>
    <w:rsid w:val="00626C9E"/>
    <w:rsid w:val="00632221"/>
    <w:rsid w:val="00634324"/>
    <w:rsid w:val="00634361"/>
    <w:rsid w:val="00634D4A"/>
    <w:rsid w:val="0063602A"/>
    <w:rsid w:val="00636DB0"/>
    <w:rsid w:val="006415F8"/>
    <w:rsid w:val="00643575"/>
    <w:rsid w:val="00647444"/>
    <w:rsid w:val="00647921"/>
    <w:rsid w:val="006528DB"/>
    <w:rsid w:val="00655837"/>
    <w:rsid w:val="00660E2F"/>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251"/>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5573E"/>
    <w:rsid w:val="00757663"/>
    <w:rsid w:val="00761E32"/>
    <w:rsid w:val="00764279"/>
    <w:rsid w:val="00766496"/>
    <w:rsid w:val="00766A86"/>
    <w:rsid w:val="00767756"/>
    <w:rsid w:val="00776909"/>
    <w:rsid w:val="007774FE"/>
    <w:rsid w:val="0077791D"/>
    <w:rsid w:val="0078013B"/>
    <w:rsid w:val="0078576A"/>
    <w:rsid w:val="00786C73"/>
    <w:rsid w:val="00790AF6"/>
    <w:rsid w:val="0079508F"/>
    <w:rsid w:val="007A5854"/>
    <w:rsid w:val="007B10E6"/>
    <w:rsid w:val="007B6952"/>
    <w:rsid w:val="007B7DAE"/>
    <w:rsid w:val="007C5CBA"/>
    <w:rsid w:val="007D0B5D"/>
    <w:rsid w:val="007D2EF2"/>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21BB2"/>
    <w:rsid w:val="00827246"/>
    <w:rsid w:val="00830E6E"/>
    <w:rsid w:val="00832030"/>
    <w:rsid w:val="00834D55"/>
    <w:rsid w:val="00842E43"/>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3851"/>
    <w:rsid w:val="008A6A03"/>
    <w:rsid w:val="008B183A"/>
    <w:rsid w:val="008B7138"/>
    <w:rsid w:val="008D096F"/>
    <w:rsid w:val="008D26D2"/>
    <w:rsid w:val="008D6D01"/>
    <w:rsid w:val="008E1A98"/>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1F9"/>
    <w:rsid w:val="00921939"/>
    <w:rsid w:val="009276DF"/>
    <w:rsid w:val="0092787D"/>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57AA"/>
    <w:rsid w:val="00990DC9"/>
    <w:rsid w:val="00993B90"/>
    <w:rsid w:val="009A148E"/>
    <w:rsid w:val="009A168D"/>
    <w:rsid w:val="009A29E8"/>
    <w:rsid w:val="009A2E78"/>
    <w:rsid w:val="009A745A"/>
    <w:rsid w:val="009B0378"/>
    <w:rsid w:val="009B0909"/>
    <w:rsid w:val="009B4603"/>
    <w:rsid w:val="009C474B"/>
    <w:rsid w:val="009C4E08"/>
    <w:rsid w:val="009C5865"/>
    <w:rsid w:val="009D57EA"/>
    <w:rsid w:val="009D628A"/>
    <w:rsid w:val="009E0048"/>
    <w:rsid w:val="009E0846"/>
    <w:rsid w:val="009E194C"/>
    <w:rsid w:val="009E35DC"/>
    <w:rsid w:val="009E6BF3"/>
    <w:rsid w:val="009F1D2F"/>
    <w:rsid w:val="009F32AE"/>
    <w:rsid w:val="00A05BF5"/>
    <w:rsid w:val="00A06F77"/>
    <w:rsid w:val="00A15C31"/>
    <w:rsid w:val="00A1615E"/>
    <w:rsid w:val="00A25085"/>
    <w:rsid w:val="00A274D2"/>
    <w:rsid w:val="00A314DE"/>
    <w:rsid w:val="00A317CD"/>
    <w:rsid w:val="00A32C61"/>
    <w:rsid w:val="00A401C7"/>
    <w:rsid w:val="00A4141E"/>
    <w:rsid w:val="00A4183A"/>
    <w:rsid w:val="00A429AC"/>
    <w:rsid w:val="00A45846"/>
    <w:rsid w:val="00A51E01"/>
    <w:rsid w:val="00A51F8B"/>
    <w:rsid w:val="00A548F7"/>
    <w:rsid w:val="00A56E06"/>
    <w:rsid w:val="00A639EE"/>
    <w:rsid w:val="00A6453E"/>
    <w:rsid w:val="00A649D1"/>
    <w:rsid w:val="00A658BD"/>
    <w:rsid w:val="00A72159"/>
    <w:rsid w:val="00A74209"/>
    <w:rsid w:val="00A758F4"/>
    <w:rsid w:val="00A771B8"/>
    <w:rsid w:val="00A80439"/>
    <w:rsid w:val="00A8194F"/>
    <w:rsid w:val="00A845DB"/>
    <w:rsid w:val="00A85226"/>
    <w:rsid w:val="00A85E39"/>
    <w:rsid w:val="00A86C9D"/>
    <w:rsid w:val="00A92EBC"/>
    <w:rsid w:val="00A941A3"/>
    <w:rsid w:val="00A95C42"/>
    <w:rsid w:val="00AA0E14"/>
    <w:rsid w:val="00AA6AB4"/>
    <w:rsid w:val="00AA6DF4"/>
    <w:rsid w:val="00AB4373"/>
    <w:rsid w:val="00AB5B8B"/>
    <w:rsid w:val="00AB667C"/>
    <w:rsid w:val="00AB697C"/>
    <w:rsid w:val="00AB7E22"/>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066C5"/>
    <w:rsid w:val="00B15291"/>
    <w:rsid w:val="00B175F6"/>
    <w:rsid w:val="00B2068C"/>
    <w:rsid w:val="00B32D6C"/>
    <w:rsid w:val="00B34660"/>
    <w:rsid w:val="00B34AA5"/>
    <w:rsid w:val="00B35CF4"/>
    <w:rsid w:val="00B372DC"/>
    <w:rsid w:val="00B37A89"/>
    <w:rsid w:val="00B40088"/>
    <w:rsid w:val="00B40CDC"/>
    <w:rsid w:val="00B42E6E"/>
    <w:rsid w:val="00B53646"/>
    <w:rsid w:val="00B54943"/>
    <w:rsid w:val="00B56452"/>
    <w:rsid w:val="00B60726"/>
    <w:rsid w:val="00B62EB0"/>
    <w:rsid w:val="00B630F0"/>
    <w:rsid w:val="00B631D9"/>
    <w:rsid w:val="00B6377C"/>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C305A"/>
    <w:rsid w:val="00BC5153"/>
    <w:rsid w:val="00BC77BD"/>
    <w:rsid w:val="00BD0C21"/>
    <w:rsid w:val="00BD23BC"/>
    <w:rsid w:val="00BD2B4B"/>
    <w:rsid w:val="00BD3941"/>
    <w:rsid w:val="00BD51A9"/>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43C3B"/>
    <w:rsid w:val="00C51226"/>
    <w:rsid w:val="00C553AC"/>
    <w:rsid w:val="00C62815"/>
    <w:rsid w:val="00C67054"/>
    <w:rsid w:val="00C723D0"/>
    <w:rsid w:val="00C74234"/>
    <w:rsid w:val="00C820ED"/>
    <w:rsid w:val="00C87647"/>
    <w:rsid w:val="00C87976"/>
    <w:rsid w:val="00C9019C"/>
    <w:rsid w:val="00C9154C"/>
    <w:rsid w:val="00C924B2"/>
    <w:rsid w:val="00C93ABD"/>
    <w:rsid w:val="00C93DB0"/>
    <w:rsid w:val="00C94DE0"/>
    <w:rsid w:val="00C964FB"/>
    <w:rsid w:val="00C96614"/>
    <w:rsid w:val="00CA0F2D"/>
    <w:rsid w:val="00CA1BFC"/>
    <w:rsid w:val="00CA2604"/>
    <w:rsid w:val="00CA29B7"/>
    <w:rsid w:val="00CA4D12"/>
    <w:rsid w:val="00CA72B4"/>
    <w:rsid w:val="00CA7E2E"/>
    <w:rsid w:val="00CA7F73"/>
    <w:rsid w:val="00CC00D7"/>
    <w:rsid w:val="00CD057D"/>
    <w:rsid w:val="00CD6F71"/>
    <w:rsid w:val="00CE00B1"/>
    <w:rsid w:val="00CE4689"/>
    <w:rsid w:val="00CE506B"/>
    <w:rsid w:val="00CF1A4B"/>
    <w:rsid w:val="00D00134"/>
    <w:rsid w:val="00D0077A"/>
    <w:rsid w:val="00D17891"/>
    <w:rsid w:val="00D2016E"/>
    <w:rsid w:val="00D25BDF"/>
    <w:rsid w:val="00D27843"/>
    <w:rsid w:val="00D30A79"/>
    <w:rsid w:val="00D368D1"/>
    <w:rsid w:val="00D44EAD"/>
    <w:rsid w:val="00D46559"/>
    <w:rsid w:val="00D57BF8"/>
    <w:rsid w:val="00D630FE"/>
    <w:rsid w:val="00D662E6"/>
    <w:rsid w:val="00D7077F"/>
    <w:rsid w:val="00D74367"/>
    <w:rsid w:val="00D761FB"/>
    <w:rsid w:val="00D76A8A"/>
    <w:rsid w:val="00D81AC0"/>
    <w:rsid w:val="00D832D8"/>
    <w:rsid w:val="00D84E6A"/>
    <w:rsid w:val="00D8695C"/>
    <w:rsid w:val="00D86BBA"/>
    <w:rsid w:val="00D95F03"/>
    <w:rsid w:val="00D962EA"/>
    <w:rsid w:val="00DA4444"/>
    <w:rsid w:val="00DA74CD"/>
    <w:rsid w:val="00DB0CF5"/>
    <w:rsid w:val="00DB0F41"/>
    <w:rsid w:val="00DB2BFC"/>
    <w:rsid w:val="00DB512F"/>
    <w:rsid w:val="00DD0D72"/>
    <w:rsid w:val="00DD116D"/>
    <w:rsid w:val="00DD4271"/>
    <w:rsid w:val="00DD776F"/>
    <w:rsid w:val="00DE0AD3"/>
    <w:rsid w:val="00DE412F"/>
    <w:rsid w:val="00DF219E"/>
    <w:rsid w:val="00E07F40"/>
    <w:rsid w:val="00E15020"/>
    <w:rsid w:val="00E16FEB"/>
    <w:rsid w:val="00E22E41"/>
    <w:rsid w:val="00E244FB"/>
    <w:rsid w:val="00E30E25"/>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6C5A"/>
    <w:rsid w:val="00EA65C2"/>
    <w:rsid w:val="00EA7954"/>
    <w:rsid w:val="00EB21E1"/>
    <w:rsid w:val="00EB3605"/>
    <w:rsid w:val="00EB4ACE"/>
    <w:rsid w:val="00EC02D3"/>
    <w:rsid w:val="00EC13FC"/>
    <w:rsid w:val="00EC2196"/>
    <w:rsid w:val="00ED06CA"/>
    <w:rsid w:val="00ED2A9D"/>
    <w:rsid w:val="00ED456D"/>
    <w:rsid w:val="00EE5FDA"/>
    <w:rsid w:val="00EF56DD"/>
    <w:rsid w:val="00F006FA"/>
    <w:rsid w:val="00F02112"/>
    <w:rsid w:val="00F05175"/>
    <w:rsid w:val="00F07AF6"/>
    <w:rsid w:val="00F11AE6"/>
    <w:rsid w:val="00F11DDA"/>
    <w:rsid w:val="00F12A67"/>
    <w:rsid w:val="00F13129"/>
    <w:rsid w:val="00F14966"/>
    <w:rsid w:val="00F24F60"/>
    <w:rsid w:val="00F316C4"/>
    <w:rsid w:val="00F32802"/>
    <w:rsid w:val="00F361D3"/>
    <w:rsid w:val="00F36EFE"/>
    <w:rsid w:val="00F40A9B"/>
    <w:rsid w:val="00F44C17"/>
    <w:rsid w:val="00F519B7"/>
    <w:rsid w:val="00F53491"/>
    <w:rsid w:val="00F53546"/>
    <w:rsid w:val="00F54285"/>
    <w:rsid w:val="00F61840"/>
    <w:rsid w:val="00F620D3"/>
    <w:rsid w:val="00F74A11"/>
    <w:rsid w:val="00F75347"/>
    <w:rsid w:val="00F76099"/>
    <w:rsid w:val="00F847CD"/>
    <w:rsid w:val="00F8726A"/>
    <w:rsid w:val="00F9273E"/>
    <w:rsid w:val="00F97EA5"/>
    <w:rsid w:val="00FA6D50"/>
    <w:rsid w:val="00FA734E"/>
    <w:rsid w:val="00FB38E8"/>
    <w:rsid w:val="00FB715E"/>
    <w:rsid w:val="00FB7995"/>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B7C758"/>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te.openlcc.net/2021movingforward/2021/01/03/blue-course-evaluation-syste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214</TotalTime>
  <Pages>4</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15</cp:revision>
  <cp:lastPrinted>2020-01-16T18:08:00Z</cp:lastPrinted>
  <dcterms:created xsi:type="dcterms:W3CDTF">2021-01-19T16:34:00Z</dcterms:created>
  <dcterms:modified xsi:type="dcterms:W3CDTF">2021-01-19T20:13:00Z</dcterms:modified>
</cp:coreProperties>
</file>