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bookmarkStart w:id="0" w:name="_GoBack"/>
      <w:bookmarkEnd w:id="0"/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4B847254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E12271">
        <w:rPr>
          <w:rFonts w:ascii="Verdana" w:hAnsi="Verdana"/>
        </w:rPr>
        <w:t>December 6</w:t>
      </w:r>
      <w:r w:rsidR="00E20BF4">
        <w:rPr>
          <w:rFonts w:ascii="Verdana" w:hAnsi="Verdana"/>
        </w:rPr>
        <w:t>, 2019</w:t>
      </w:r>
    </w:p>
    <w:p w14:paraId="358E6FC7" w14:textId="784F2672" w:rsidR="00FF0152" w:rsidRDefault="00E12271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7B8FF0D0" w:rsidR="0049436C" w:rsidRPr="00A0264B" w:rsidRDefault="00E12271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11/22</w:t>
      </w:r>
      <w:r w:rsidR="00FC45EB" w:rsidRPr="00FC45EB">
        <w:rPr>
          <w:sz w:val="24"/>
          <w:szCs w:val="24"/>
        </w:rPr>
        <w:t>/19 notes</w:t>
      </w:r>
      <w:r w:rsidR="0049436C" w:rsidRPr="00A0264B">
        <w:rPr>
          <w:sz w:val="24"/>
          <w:szCs w:val="24"/>
        </w:rPr>
        <w:t xml:space="preserve"> </w:t>
      </w:r>
    </w:p>
    <w:p w14:paraId="6EB92C47" w14:textId="2A79FE89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Institutional Level Student Learning Outcome (ILO) Assessment</w:t>
      </w:r>
    </w:p>
    <w:p w14:paraId="50E49A60" w14:textId="5E05F5C4" w:rsidR="00FC45EB" w:rsidRPr="00FC45EB" w:rsidRDefault="00E12271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B76422">
        <w:rPr>
          <w:sz w:val="24"/>
          <w:szCs w:val="24"/>
        </w:rPr>
        <w:t>eview ELO drafts of outcome statements</w:t>
      </w:r>
      <w:r>
        <w:rPr>
          <w:sz w:val="24"/>
          <w:szCs w:val="24"/>
        </w:rPr>
        <w:t xml:space="preserve"> homework</w:t>
      </w:r>
    </w:p>
    <w:p w14:paraId="2F15694A" w14:textId="77777777" w:rsidR="00FC45EB" w:rsidRP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Assessment of co-curricular programs</w:t>
      </w:r>
    </w:p>
    <w:p w14:paraId="4B34D6B8" w14:textId="0827F2C6" w:rsidR="0049436C" w:rsidRPr="0049436C" w:rsidRDefault="00B76422" w:rsidP="0049436C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working on assessment instruments</w:t>
      </w:r>
    </w:p>
    <w:p w14:paraId="4D78C047" w14:textId="41FA8C67" w:rsidR="00A0264B" w:rsidRPr="000C55D9" w:rsidRDefault="00FC45EB" w:rsidP="000C55D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Future Agenda Items</w:t>
      </w:r>
      <w:r w:rsidR="00A0264B" w:rsidRPr="000C55D9">
        <w:rPr>
          <w:sz w:val="24"/>
          <w:szCs w:val="24"/>
        </w:rPr>
        <w:t xml:space="preserve"> </w:t>
      </w:r>
    </w:p>
    <w:p w14:paraId="1F252CF9" w14:textId="1553DE02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Status of self-service analysis tool </w:t>
      </w:r>
    </w:p>
    <w:p w14:paraId="703B03D4" w14:textId="77777777" w:rsidR="00FC45EB" w:rsidRPr="00FC45EB" w:rsidRDefault="00FC45EB" w:rsidP="00FC45E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 xml:space="preserve">D2L Data Dash Board – group activity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36D0D2EC" w:rsidR="0049436C" w:rsidRPr="009310B2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E12271">
        <w:rPr>
          <w:sz w:val="24"/>
          <w:szCs w:val="24"/>
        </w:rPr>
        <w:t xml:space="preserve">meeting January 17, 2020 </w:t>
      </w:r>
      <w:r w:rsidR="0049436C">
        <w:rPr>
          <w:sz w:val="24"/>
          <w:szCs w:val="24"/>
        </w:rPr>
        <w:t xml:space="preserve"> from 12:30pm to 2pm, </w:t>
      </w:r>
      <w:r w:rsidR="00E12271">
        <w:rPr>
          <w:b/>
          <w:sz w:val="24"/>
          <w:szCs w:val="24"/>
        </w:rPr>
        <w:t>WCP 133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4705C"/>
    <w:rsid w:val="00172737"/>
    <w:rsid w:val="00173A79"/>
    <w:rsid w:val="00184D99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04109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310B2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47ACB"/>
    <w:rsid w:val="00B57882"/>
    <w:rsid w:val="00B60569"/>
    <w:rsid w:val="00B76422"/>
    <w:rsid w:val="00BA2A76"/>
    <w:rsid w:val="00BB3F57"/>
    <w:rsid w:val="00BC68E7"/>
    <w:rsid w:val="00BC7E63"/>
    <w:rsid w:val="00BD4331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documentManagement/types"/>
    <ds:schemaRef ds:uri="81fd7896-bb3c-4ee6-bae7-2854fbdec491"/>
    <ds:schemaRef ds:uri="http://schemas.openxmlformats.org/package/2006/metadata/core-properties"/>
    <ds:schemaRef ds:uri="http://purl.org/dc/elements/1.1/"/>
    <ds:schemaRef ds:uri="bf0dde70-ae85-4f7b-9514-a3ea0787b580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2019-12-06T13:35:00Z</dcterms:created>
  <dcterms:modified xsi:type="dcterms:W3CDTF">2019-12-06T13:35:00Z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