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4997" w14:textId="77777777" w:rsidR="002055AC" w:rsidRDefault="00E04D46" w:rsidP="002055AC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D77158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EE1934" wp14:editId="6249E39D">
            <wp:extent cx="1491615" cy="639798"/>
            <wp:effectExtent l="0" t="0" r="0" b="8255"/>
            <wp:docPr id="1" name="Picture 1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0-lcc-logo-hom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639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DF7AD" w14:textId="77777777" w:rsidR="00E04D46" w:rsidRPr="002055AC" w:rsidRDefault="00474365" w:rsidP="002055AC">
      <w:pPr>
        <w:pStyle w:val="NoSpacing"/>
        <w:jc w:val="center"/>
        <w:rPr>
          <w:rFonts w:cstheme="minorHAnsi"/>
          <w:sz w:val="36"/>
          <w:szCs w:val="36"/>
        </w:rPr>
      </w:pPr>
      <w:r w:rsidRPr="002055AC">
        <w:rPr>
          <w:rFonts w:cstheme="minorHAnsi"/>
          <w:b/>
          <w:sz w:val="36"/>
          <w:szCs w:val="36"/>
        </w:rPr>
        <w:t>S</w:t>
      </w:r>
      <w:r w:rsidR="00E04D46" w:rsidRPr="002055AC">
        <w:rPr>
          <w:rFonts w:cstheme="minorHAnsi"/>
          <w:b/>
          <w:sz w:val="36"/>
          <w:szCs w:val="36"/>
        </w:rPr>
        <w:t>tandard Operating Procedure</w:t>
      </w:r>
    </w:p>
    <w:p w14:paraId="16538F2D" w14:textId="77777777" w:rsidR="00E04D46" w:rsidRPr="00D77158" w:rsidRDefault="00E04D46" w:rsidP="00E04D46">
      <w:pPr>
        <w:pStyle w:val="NoSpacing"/>
        <w:rPr>
          <w:rFonts w:ascii="Arial" w:hAnsi="Arial" w:cs="Arial"/>
          <w:sz w:val="24"/>
          <w:szCs w:val="24"/>
        </w:rPr>
      </w:pPr>
    </w:p>
    <w:p w14:paraId="1EA87755" w14:textId="77777777" w:rsidR="00C6495F" w:rsidRPr="00D77158" w:rsidRDefault="00C6495F" w:rsidP="00E04D46">
      <w:pPr>
        <w:pStyle w:val="NoSpacing"/>
        <w:rPr>
          <w:rFonts w:ascii="Arial" w:hAnsi="Arial" w:cs="Arial"/>
          <w:sz w:val="24"/>
          <w:szCs w:val="24"/>
        </w:rPr>
      </w:pPr>
    </w:p>
    <w:p w14:paraId="3FF6C462" w14:textId="770DF6D7" w:rsidR="00AB0C1B" w:rsidRPr="002055AC" w:rsidRDefault="00564ECC" w:rsidP="00AB0C1B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Procedure</w:t>
      </w:r>
      <w:r w:rsidR="00652F35" w:rsidRPr="002055AC">
        <w:rPr>
          <w:rFonts w:cstheme="minorHAnsi"/>
          <w:b/>
          <w:sz w:val="24"/>
          <w:szCs w:val="24"/>
        </w:rPr>
        <w:t xml:space="preserve"> </w:t>
      </w:r>
      <w:r w:rsidR="00C704F6" w:rsidRPr="002055AC">
        <w:rPr>
          <w:rFonts w:cstheme="minorHAnsi"/>
          <w:b/>
          <w:sz w:val="24"/>
          <w:szCs w:val="24"/>
        </w:rPr>
        <w:t>Title</w:t>
      </w:r>
      <w:r w:rsidR="00652F35" w:rsidRPr="002055AC">
        <w:rPr>
          <w:rFonts w:cstheme="minorHAnsi"/>
          <w:sz w:val="24"/>
          <w:szCs w:val="24"/>
        </w:rPr>
        <w:t xml:space="preserve">:  </w:t>
      </w:r>
      <w:r w:rsidR="004453B9">
        <w:rPr>
          <w:rFonts w:cstheme="minorHAnsi"/>
          <w:i/>
          <w:sz w:val="24"/>
          <w:szCs w:val="24"/>
        </w:rPr>
        <w:t>Organizational Change</w:t>
      </w:r>
      <w:r w:rsidR="00EB767C">
        <w:rPr>
          <w:rFonts w:cstheme="minorHAnsi"/>
          <w:i/>
          <w:sz w:val="24"/>
          <w:szCs w:val="24"/>
        </w:rPr>
        <w:t xml:space="preserve"> Process</w:t>
      </w:r>
    </w:p>
    <w:p w14:paraId="78D8A888" w14:textId="77777777" w:rsidR="00AB0C1B" w:rsidRPr="002055AC" w:rsidRDefault="00564ECC" w:rsidP="00AB0C1B">
      <w:pPr>
        <w:pStyle w:val="NoSpacing"/>
        <w:rPr>
          <w:rFonts w:cstheme="minorHAnsi"/>
          <w:i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Procedure</w:t>
      </w:r>
      <w:r w:rsidR="00652F35" w:rsidRPr="002055AC">
        <w:rPr>
          <w:rFonts w:cstheme="minorHAnsi"/>
          <w:b/>
          <w:sz w:val="24"/>
          <w:szCs w:val="24"/>
        </w:rPr>
        <w:t xml:space="preserve"> #</w:t>
      </w:r>
      <w:r w:rsidR="00652F35" w:rsidRPr="002055AC">
        <w:rPr>
          <w:rFonts w:cstheme="minorHAnsi"/>
          <w:sz w:val="24"/>
          <w:szCs w:val="24"/>
        </w:rPr>
        <w:t xml:space="preserve">:  </w:t>
      </w:r>
    </w:p>
    <w:p w14:paraId="2AC66DCE" w14:textId="77777777" w:rsidR="003D69F7" w:rsidRPr="002055AC" w:rsidRDefault="003D69F7" w:rsidP="00AB0C1B">
      <w:pPr>
        <w:pStyle w:val="NoSpacing"/>
        <w:rPr>
          <w:rFonts w:cstheme="minorHAnsi"/>
          <w:b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Revision #:</w:t>
      </w:r>
    </w:p>
    <w:p w14:paraId="196F502E" w14:textId="77777777" w:rsidR="00AB0C1B" w:rsidRPr="002055AC" w:rsidRDefault="00AB0C1B" w:rsidP="00E04D46">
      <w:pPr>
        <w:pStyle w:val="NoSpacing"/>
        <w:rPr>
          <w:rFonts w:cstheme="minorHAnsi"/>
          <w:sz w:val="24"/>
          <w:szCs w:val="24"/>
        </w:rPr>
      </w:pPr>
    </w:p>
    <w:p w14:paraId="5E63AE1B" w14:textId="77777777" w:rsidR="00452F65" w:rsidRPr="002055AC" w:rsidRDefault="003D69F7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 xml:space="preserve">Unit Responsible: </w:t>
      </w:r>
      <w:r w:rsidR="000A57C9">
        <w:rPr>
          <w:rFonts w:cstheme="minorHAnsi"/>
          <w:i/>
          <w:sz w:val="24"/>
          <w:szCs w:val="24"/>
        </w:rPr>
        <w:t xml:space="preserve"> </w:t>
      </w:r>
      <w:r w:rsidR="007C049A">
        <w:rPr>
          <w:rFonts w:cstheme="minorHAnsi"/>
          <w:i/>
          <w:sz w:val="24"/>
          <w:szCs w:val="24"/>
        </w:rPr>
        <w:t>Human Resources</w:t>
      </w:r>
      <w:r w:rsidR="000A57C9">
        <w:rPr>
          <w:rFonts w:cstheme="minorHAnsi"/>
          <w:i/>
          <w:sz w:val="24"/>
          <w:szCs w:val="24"/>
        </w:rPr>
        <w:t xml:space="preserve"> Department</w:t>
      </w:r>
    </w:p>
    <w:p w14:paraId="311B20E5" w14:textId="58C10131" w:rsidR="00F07474" w:rsidRPr="002055AC" w:rsidRDefault="00F07474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Individual Responsible</w:t>
      </w:r>
      <w:r w:rsidR="00452F65" w:rsidRPr="002055AC">
        <w:rPr>
          <w:rFonts w:cstheme="minorHAnsi"/>
          <w:sz w:val="24"/>
          <w:szCs w:val="24"/>
        </w:rPr>
        <w:t>:</w:t>
      </w:r>
      <w:r w:rsidR="00BF7CC5" w:rsidRPr="002055AC">
        <w:rPr>
          <w:rFonts w:cstheme="minorHAnsi"/>
          <w:sz w:val="24"/>
          <w:szCs w:val="24"/>
        </w:rPr>
        <w:t xml:space="preserve">  </w:t>
      </w:r>
      <w:r w:rsidR="007C049A">
        <w:rPr>
          <w:rFonts w:cstheme="minorHAnsi"/>
          <w:i/>
          <w:sz w:val="24"/>
          <w:szCs w:val="24"/>
        </w:rPr>
        <w:t xml:space="preserve">Human Resources </w:t>
      </w:r>
      <w:r w:rsidR="004453B9">
        <w:rPr>
          <w:rFonts w:cstheme="minorHAnsi"/>
          <w:i/>
          <w:sz w:val="24"/>
          <w:szCs w:val="24"/>
        </w:rPr>
        <w:t>Classification &amp; Position Control</w:t>
      </w:r>
      <w:r w:rsidR="007C049A">
        <w:rPr>
          <w:rFonts w:cstheme="minorHAnsi"/>
          <w:i/>
          <w:sz w:val="24"/>
          <w:szCs w:val="24"/>
        </w:rPr>
        <w:t xml:space="preserve"> Manager</w:t>
      </w:r>
    </w:p>
    <w:p w14:paraId="78C9B7EC" w14:textId="77777777" w:rsidR="00452F65" w:rsidRPr="002055AC" w:rsidRDefault="00452F65" w:rsidP="00E04D46">
      <w:pPr>
        <w:pStyle w:val="NoSpacing"/>
        <w:rPr>
          <w:rFonts w:cstheme="minorHAnsi"/>
          <w:sz w:val="24"/>
          <w:szCs w:val="24"/>
        </w:rPr>
      </w:pPr>
    </w:p>
    <w:p w14:paraId="6DA1C48E" w14:textId="134A0595" w:rsidR="00F07474" w:rsidRPr="002055AC" w:rsidRDefault="002130FD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Effective Date</w:t>
      </w:r>
      <w:r w:rsidR="00F07147" w:rsidRPr="002055AC">
        <w:rPr>
          <w:rFonts w:cstheme="minorHAnsi"/>
          <w:sz w:val="24"/>
          <w:szCs w:val="24"/>
        </w:rPr>
        <w:t xml:space="preserve">:  </w:t>
      </w:r>
      <w:r w:rsidR="005D58E1">
        <w:rPr>
          <w:rFonts w:cstheme="minorHAnsi"/>
          <w:sz w:val="24"/>
          <w:szCs w:val="24"/>
        </w:rPr>
        <w:t>9</w:t>
      </w:r>
      <w:r w:rsidR="007C049A">
        <w:rPr>
          <w:rFonts w:cstheme="minorHAnsi"/>
          <w:i/>
          <w:sz w:val="24"/>
          <w:szCs w:val="24"/>
        </w:rPr>
        <w:t>/1/2023</w:t>
      </w:r>
    </w:p>
    <w:p w14:paraId="71FE641C" w14:textId="77777777" w:rsidR="00F07147" w:rsidRPr="002055AC" w:rsidRDefault="00F07147" w:rsidP="00E04D46">
      <w:pPr>
        <w:pStyle w:val="NoSpacing"/>
        <w:rPr>
          <w:rFonts w:cstheme="minorHAnsi"/>
          <w:sz w:val="24"/>
          <w:szCs w:val="24"/>
        </w:rPr>
      </w:pPr>
    </w:p>
    <w:p w14:paraId="47536EFF" w14:textId="2EF30CC7" w:rsidR="00AB0C1B" w:rsidRPr="002055AC" w:rsidRDefault="00AB0C1B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 xml:space="preserve">Initial Approval </w:t>
      </w:r>
      <w:r w:rsidR="002130FD" w:rsidRPr="002055AC">
        <w:rPr>
          <w:rFonts w:cstheme="minorHAnsi"/>
          <w:b/>
          <w:sz w:val="24"/>
          <w:szCs w:val="24"/>
        </w:rPr>
        <w:t>Date</w:t>
      </w:r>
      <w:r w:rsidR="002130FD" w:rsidRPr="002055AC">
        <w:rPr>
          <w:rFonts w:cstheme="minorHAnsi"/>
          <w:sz w:val="24"/>
          <w:szCs w:val="24"/>
        </w:rPr>
        <w:t xml:space="preserve">:  </w:t>
      </w:r>
      <w:r w:rsidR="005D58E1">
        <w:rPr>
          <w:rFonts w:cstheme="minorHAnsi"/>
          <w:sz w:val="24"/>
          <w:szCs w:val="24"/>
        </w:rPr>
        <w:t>8</w:t>
      </w:r>
      <w:r w:rsidR="00B570FA">
        <w:rPr>
          <w:rFonts w:cstheme="minorHAnsi"/>
          <w:sz w:val="24"/>
          <w:szCs w:val="24"/>
        </w:rPr>
        <w:t>/</w:t>
      </w:r>
      <w:r w:rsidR="009111A3">
        <w:rPr>
          <w:rFonts w:cstheme="minorHAnsi"/>
          <w:sz w:val="24"/>
          <w:szCs w:val="24"/>
        </w:rPr>
        <w:t>28</w:t>
      </w:r>
      <w:r w:rsidR="00B570FA">
        <w:rPr>
          <w:rFonts w:cstheme="minorHAnsi"/>
          <w:sz w:val="24"/>
          <w:szCs w:val="24"/>
        </w:rPr>
        <w:t>/2023</w:t>
      </w:r>
    </w:p>
    <w:p w14:paraId="66D60AF8" w14:textId="1B7DCFD4" w:rsidR="00AB0C1B" w:rsidRPr="002055AC" w:rsidRDefault="00AB0C1B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Last</w:t>
      </w:r>
      <w:r w:rsidR="002130FD" w:rsidRPr="002055AC">
        <w:rPr>
          <w:rFonts w:cstheme="minorHAnsi"/>
          <w:b/>
          <w:sz w:val="24"/>
          <w:szCs w:val="24"/>
        </w:rPr>
        <w:t xml:space="preserve"> Review/Update Date</w:t>
      </w:r>
      <w:r w:rsidR="002130FD" w:rsidRPr="002055AC">
        <w:rPr>
          <w:rFonts w:cstheme="minorHAnsi"/>
          <w:sz w:val="24"/>
          <w:szCs w:val="24"/>
        </w:rPr>
        <w:t xml:space="preserve">:  </w:t>
      </w:r>
    </w:p>
    <w:p w14:paraId="3C6FC03C" w14:textId="77777777" w:rsidR="00AB0C1B" w:rsidRPr="002055AC" w:rsidRDefault="002130FD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Next Review Date</w:t>
      </w:r>
      <w:r w:rsidRPr="002055AC">
        <w:rPr>
          <w:rFonts w:cstheme="minorHAnsi"/>
          <w:sz w:val="24"/>
          <w:szCs w:val="24"/>
        </w:rPr>
        <w:t xml:space="preserve">:  </w:t>
      </w:r>
    </w:p>
    <w:p w14:paraId="262E861B" w14:textId="77777777" w:rsidR="00F07474" w:rsidRPr="002055AC" w:rsidRDefault="00F07474" w:rsidP="00E04D46">
      <w:pPr>
        <w:pStyle w:val="NoSpacing"/>
        <w:rPr>
          <w:rFonts w:cstheme="minorHAnsi"/>
          <w:sz w:val="24"/>
          <w:szCs w:val="24"/>
        </w:rPr>
      </w:pPr>
    </w:p>
    <w:p w14:paraId="61DB7826" w14:textId="77777777" w:rsidR="00452F65" w:rsidRPr="002055AC" w:rsidRDefault="00AB0C1B" w:rsidP="00E04D46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*</w:t>
      </w:r>
      <w:r w:rsidR="00452F65" w:rsidRPr="002055AC">
        <w:rPr>
          <w:rFonts w:cstheme="minorHAnsi"/>
          <w:b/>
          <w:sz w:val="24"/>
          <w:szCs w:val="24"/>
        </w:rPr>
        <w:t>Does this procedure support a Board</w:t>
      </w:r>
      <w:r w:rsidR="002130FD" w:rsidRPr="002055AC">
        <w:rPr>
          <w:rFonts w:cstheme="minorHAnsi"/>
          <w:b/>
          <w:sz w:val="24"/>
          <w:szCs w:val="24"/>
        </w:rPr>
        <w:t xml:space="preserve"> Policy</w:t>
      </w:r>
      <w:r w:rsidR="002D407E" w:rsidRPr="002055AC">
        <w:rPr>
          <w:rFonts w:cstheme="minorHAnsi"/>
          <w:b/>
          <w:sz w:val="24"/>
          <w:szCs w:val="24"/>
        </w:rPr>
        <w:t xml:space="preserve">? </w:t>
      </w:r>
      <w:r w:rsidR="007C049A">
        <w:rPr>
          <w:rFonts w:cstheme="minorHAnsi"/>
          <w:i/>
          <w:sz w:val="24"/>
          <w:szCs w:val="24"/>
        </w:rPr>
        <w:t>No</w:t>
      </w:r>
    </w:p>
    <w:p w14:paraId="3B9D2871" w14:textId="77777777" w:rsidR="00452F65" w:rsidRPr="002055AC" w:rsidRDefault="00452F65" w:rsidP="00E04D46">
      <w:pPr>
        <w:pStyle w:val="NoSpacing"/>
        <w:rPr>
          <w:rFonts w:cstheme="minorHAnsi"/>
          <w:i/>
          <w:sz w:val="24"/>
          <w:szCs w:val="24"/>
        </w:rPr>
      </w:pPr>
      <w:r w:rsidRPr="002055AC">
        <w:rPr>
          <w:rFonts w:cstheme="minorHAnsi"/>
          <w:sz w:val="24"/>
          <w:szCs w:val="24"/>
        </w:rPr>
        <w:tab/>
      </w:r>
      <w:r w:rsidRPr="002055AC">
        <w:rPr>
          <w:rFonts w:cstheme="minorHAnsi"/>
          <w:b/>
          <w:sz w:val="24"/>
          <w:szCs w:val="24"/>
        </w:rPr>
        <w:t>If yes, identify</w:t>
      </w:r>
      <w:r w:rsidRPr="002055AC">
        <w:rPr>
          <w:rFonts w:cstheme="minorHAnsi"/>
          <w:sz w:val="24"/>
          <w:szCs w:val="24"/>
        </w:rPr>
        <w:t>:</w:t>
      </w:r>
      <w:r w:rsidR="00D02A84">
        <w:rPr>
          <w:rFonts w:cstheme="minorHAnsi"/>
          <w:sz w:val="24"/>
          <w:szCs w:val="24"/>
        </w:rPr>
        <w:t xml:space="preserve"> </w:t>
      </w:r>
      <w:r w:rsidR="00BF7CC5" w:rsidRPr="002055AC">
        <w:rPr>
          <w:rFonts w:cstheme="minorHAnsi"/>
          <w:i/>
          <w:sz w:val="24"/>
          <w:szCs w:val="24"/>
        </w:rPr>
        <w:t xml:space="preserve"> </w:t>
      </w:r>
    </w:p>
    <w:p w14:paraId="17253A57" w14:textId="77777777" w:rsidR="003D69F7" w:rsidRPr="002055AC" w:rsidRDefault="003D69F7" w:rsidP="00E04D46">
      <w:pPr>
        <w:pStyle w:val="NoSpacing"/>
        <w:rPr>
          <w:rFonts w:cstheme="minorHAnsi"/>
          <w:sz w:val="24"/>
          <w:szCs w:val="24"/>
        </w:rPr>
      </w:pPr>
    </w:p>
    <w:p w14:paraId="0A3BD36E" w14:textId="77777777" w:rsidR="00070CB2" w:rsidRPr="002055AC" w:rsidRDefault="00070CB2" w:rsidP="00070CB2">
      <w:pPr>
        <w:pStyle w:val="NoSpacing"/>
        <w:ind w:firstLine="720"/>
        <w:rPr>
          <w:rStyle w:val="Hyperlink"/>
          <w:rFonts w:cstheme="minorHAnsi"/>
          <w:sz w:val="24"/>
          <w:szCs w:val="24"/>
        </w:rPr>
      </w:pPr>
      <w:r w:rsidRPr="002055AC">
        <w:rPr>
          <w:rFonts w:cstheme="minorHAnsi"/>
          <w:sz w:val="24"/>
          <w:szCs w:val="24"/>
        </w:rPr>
        <w:t xml:space="preserve">Board policies can be found at:  </w:t>
      </w:r>
      <w:hyperlink r:id="rId9" w:history="1">
        <w:r w:rsidRPr="002055AC">
          <w:rPr>
            <w:rStyle w:val="Hyperlink"/>
            <w:rFonts w:cstheme="minorHAnsi"/>
            <w:sz w:val="24"/>
            <w:szCs w:val="24"/>
          </w:rPr>
          <w:t>LCC Board of Trustees Policy Page</w:t>
        </w:r>
      </w:hyperlink>
    </w:p>
    <w:p w14:paraId="342AE2CD" w14:textId="77777777" w:rsidR="00D9394E" w:rsidRPr="002055AC" w:rsidRDefault="00D9394E" w:rsidP="00D9394E">
      <w:pPr>
        <w:pStyle w:val="NoSpacing"/>
        <w:rPr>
          <w:rStyle w:val="Hyperlink"/>
          <w:rFonts w:cstheme="minorHAnsi"/>
          <w:sz w:val="24"/>
          <w:szCs w:val="24"/>
        </w:rPr>
      </w:pPr>
    </w:p>
    <w:p w14:paraId="6C4BA305" w14:textId="77777777" w:rsidR="00D9394E" w:rsidRPr="002055AC" w:rsidRDefault="00D9394E" w:rsidP="00D9394E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>*Does this procedure support HLC criteria?</w:t>
      </w:r>
      <w:r w:rsidRPr="002055AC">
        <w:rPr>
          <w:rFonts w:cstheme="minorHAnsi"/>
          <w:sz w:val="24"/>
          <w:szCs w:val="24"/>
        </w:rPr>
        <w:t xml:space="preserve">  </w:t>
      </w:r>
      <w:r w:rsidR="007C049A">
        <w:rPr>
          <w:rFonts w:cstheme="minorHAnsi"/>
          <w:i/>
          <w:sz w:val="24"/>
          <w:szCs w:val="24"/>
        </w:rPr>
        <w:t>No</w:t>
      </w:r>
    </w:p>
    <w:p w14:paraId="2CB9DAC6" w14:textId="77777777" w:rsidR="00D9394E" w:rsidRPr="002055AC" w:rsidRDefault="00D9394E" w:rsidP="00D9394E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sz w:val="24"/>
          <w:szCs w:val="24"/>
        </w:rPr>
        <w:tab/>
      </w:r>
      <w:r w:rsidRPr="002055AC">
        <w:rPr>
          <w:rFonts w:cstheme="minorHAnsi"/>
          <w:b/>
          <w:sz w:val="24"/>
          <w:szCs w:val="24"/>
        </w:rPr>
        <w:t>If yes, identify</w:t>
      </w:r>
      <w:r w:rsidR="007C049A">
        <w:rPr>
          <w:rFonts w:cstheme="minorHAnsi"/>
          <w:sz w:val="24"/>
          <w:szCs w:val="24"/>
        </w:rPr>
        <w:t xml:space="preserve">: </w:t>
      </w:r>
    </w:p>
    <w:p w14:paraId="710A9D64" w14:textId="77777777" w:rsidR="00D9394E" w:rsidRPr="002055AC" w:rsidRDefault="00D9394E" w:rsidP="00D9394E">
      <w:pPr>
        <w:pStyle w:val="NoSpacing"/>
        <w:rPr>
          <w:rFonts w:cstheme="minorHAnsi"/>
          <w:sz w:val="24"/>
          <w:szCs w:val="24"/>
        </w:rPr>
      </w:pPr>
    </w:p>
    <w:p w14:paraId="3F44FFC3" w14:textId="77777777" w:rsidR="00D9394E" w:rsidRPr="002055AC" w:rsidRDefault="00D9394E" w:rsidP="00D9394E">
      <w:pPr>
        <w:pStyle w:val="NoSpacing"/>
        <w:ind w:firstLine="720"/>
        <w:rPr>
          <w:rFonts w:cstheme="minorHAnsi"/>
          <w:sz w:val="24"/>
          <w:szCs w:val="24"/>
        </w:rPr>
      </w:pPr>
      <w:r w:rsidRPr="002055AC">
        <w:rPr>
          <w:rFonts w:cstheme="minorHAnsi"/>
          <w:sz w:val="24"/>
          <w:szCs w:val="24"/>
        </w:rPr>
        <w:t xml:space="preserve">HLC Criteria can be found at:  </w:t>
      </w:r>
      <w:hyperlink r:id="rId10" w:history="1">
        <w:r w:rsidRPr="002055AC">
          <w:rPr>
            <w:rStyle w:val="Hyperlink"/>
            <w:rFonts w:cstheme="minorHAnsi"/>
            <w:sz w:val="24"/>
            <w:szCs w:val="24"/>
          </w:rPr>
          <w:t>HLC Accreditation Criteria</w:t>
        </w:r>
      </w:hyperlink>
    </w:p>
    <w:p w14:paraId="5514AE2F" w14:textId="77777777" w:rsidR="00D9394E" w:rsidRPr="002055AC" w:rsidRDefault="00D9394E" w:rsidP="00D9394E">
      <w:pPr>
        <w:pStyle w:val="NoSpacing"/>
        <w:rPr>
          <w:rStyle w:val="Hyperlink"/>
          <w:rFonts w:cstheme="minorHAnsi"/>
          <w:sz w:val="24"/>
          <w:szCs w:val="24"/>
        </w:rPr>
      </w:pPr>
    </w:p>
    <w:p w14:paraId="156B32D1" w14:textId="77777777" w:rsidR="00666DF0" w:rsidRPr="002055AC" w:rsidRDefault="00666DF0" w:rsidP="00666DF0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b/>
          <w:sz w:val="24"/>
          <w:szCs w:val="24"/>
        </w:rPr>
        <w:t xml:space="preserve">*Does this procedure support a State or Federal Regulation? </w:t>
      </w:r>
      <w:r w:rsidR="001B70FA">
        <w:rPr>
          <w:rFonts w:cstheme="minorHAnsi"/>
          <w:b/>
          <w:sz w:val="24"/>
          <w:szCs w:val="24"/>
        </w:rPr>
        <w:t xml:space="preserve"> </w:t>
      </w:r>
      <w:r w:rsidR="007C049A">
        <w:rPr>
          <w:rFonts w:cstheme="minorHAnsi"/>
          <w:i/>
          <w:sz w:val="24"/>
          <w:szCs w:val="24"/>
        </w:rPr>
        <w:t>No</w:t>
      </w:r>
    </w:p>
    <w:p w14:paraId="4C894B6D" w14:textId="77777777" w:rsidR="00474365" w:rsidRDefault="00666DF0" w:rsidP="001B70FA">
      <w:pPr>
        <w:pStyle w:val="NoSpacing"/>
        <w:rPr>
          <w:rFonts w:cstheme="minorHAnsi"/>
          <w:sz w:val="24"/>
          <w:szCs w:val="24"/>
        </w:rPr>
      </w:pPr>
      <w:r w:rsidRPr="002055AC">
        <w:rPr>
          <w:rFonts w:cstheme="minorHAnsi"/>
          <w:sz w:val="24"/>
          <w:szCs w:val="24"/>
        </w:rPr>
        <w:tab/>
      </w:r>
      <w:r w:rsidRPr="002055AC">
        <w:rPr>
          <w:rFonts w:cstheme="minorHAnsi"/>
          <w:b/>
          <w:sz w:val="24"/>
          <w:szCs w:val="24"/>
        </w:rPr>
        <w:t>If yes, identify</w:t>
      </w:r>
      <w:r w:rsidRPr="002055AC">
        <w:rPr>
          <w:rFonts w:cstheme="minorHAnsi"/>
          <w:sz w:val="24"/>
          <w:szCs w:val="24"/>
        </w:rPr>
        <w:t>:</w:t>
      </w:r>
    </w:p>
    <w:p w14:paraId="4A1F63B9" w14:textId="77777777" w:rsidR="001B70FA" w:rsidRDefault="001B70FA" w:rsidP="001B70FA">
      <w:pPr>
        <w:pStyle w:val="NoSpacing"/>
        <w:rPr>
          <w:rFonts w:cstheme="minorHAnsi"/>
          <w:sz w:val="24"/>
          <w:szCs w:val="24"/>
        </w:rPr>
      </w:pPr>
    </w:p>
    <w:p w14:paraId="314182DB" w14:textId="77777777" w:rsidR="001B70FA" w:rsidRPr="002055AC" w:rsidRDefault="001B70FA" w:rsidP="001B70FA">
      <w:pPr>
        <w:pStyle w:val="NoSpacing"/>
        <w:rPr>
          <w:rFonts w:cstheme="minorHAnsi"/>
          <w:sz w:val="24"/>
          <w:szCs w:val="24"/>
        </w:rPr>
      </w:pPr>
    </w:p>
    <w:p w14:paraId="3945CC72" w14:textId="77777777" w:rsidR="00F36C4B" w:rsidRPr="002055AC" w:rsidRDefault="00474365" w:rsidP="002055AC">
      <w:pPr>
        <w:pStyle w:val="NoSpacing"/>
        <w:spacing w:after="600"/>
        <w:rPr>
          <w:rFonts w:cstheme="minorHAnsi"/>
          <w:b/>
          <w:sz w:val="24"/>
          <w:szCs w:val="24"/>
        </w:rPr>
      </w:pPr>
      <w:r w:rsidRPr="002055AC">
        <w:rPr>
          <w:rFonts w:cstheme="minorHAnsi"/>
          <w:sz w:val="24"/>
          <w:szCs w:val="24"/>
        </w:rPr>
        <w:t xml:space="preserve"> </w:t>
      </w:r>
      <w:r w:rsidR="00AB0C1B" w:rsidRPr="002055AC">
        <w:rPr>
          <w:rFonts w:cstheme="minorHAnsi"/>
          <w:b/>
          <w:sz w:val="24"/>
          <w:szCs w:val="24"/>
        </w:rPr>
        <w:t>*Note:  Standard Operating Procedures should be in furtherance of some LCC policy and/or accreditation criteria, even if the relationship is not direct.</w:t>
      </w:r>
      <w:r w:rsidR="00F36C4B" w:rsidRPr="002055AC">
        <w:rPr>
          <w:rFonts w:cstheme="minorHAnsi"/>
          <w:b/>
          <w:sz w:val="24"/>
          <w:szCs w:val="24"/>
        </w:rPr>
        <w:t xml:space="preserve">  Assistance in determining this information can be obtained from the Academic Procedure Advisory Committee (APAC) and/or the Accreditation L</w:t>
      </w:r>
      <w:r w:rsidR="002130FD" w:rsidRPr="002055AC">
        <w:rPr>
          <w:rFonts w:cstheme="minorHAnsi"/>
          <w:b/>
          <w:sz w:val="24"/>
          <w:szCs w:val="24"/>
        </w:rPr>
        <w:t>iaison Officer</w:t>
      </w:r>
      <w:r w:rsidR="00F36C4B" w:rsidRPr="002055AC">
        <w:rPr>
          <w:rFonts w:cstheme="minorHAnsi"/>
          <w:b/>
          <w:sz w:val="24"/>
          <w:szCs w:val="24"/>
        </w:rPr>
        <w:t>.</w:t>
      </w:r>
    </w:p>
    <w:p w14:paraId="45C116CB" w14:textId="77777777" w:rsidR="002055AC" w:rsidRDefault="00530637" w:rsidP="002055AC">
      <w:pPr>
        <w:pStyle w:val="Heading1"/>
        <w:spacing w:before="0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055AC">
        <w:rPr>
          <w:rFonts w:asciiTheme="minorHAnsi" w:hAnsiTheme="minorHAnsi" w:cstheme="minorHAnsi"/>
          <w:noProof/>
          <w:sz w:val="28"/>
          <w:szCs w:val="28"/>
        </w:rPr>
        <w:lastRenderedPageBreak/>
        <w:drawing>
          <wp:inline distT="0" distB="0" distL="0" distR="0" wp14:anchorId="47ADE476" wp14:editId="75226851">
            <wp:extent cx="1310182" cy="561975"/>
            <wp:effectExtent l="0" t="0" r="4445" b="0"/>
            <wp:docPr id="2" name="Picture 2" descr="LCC Logo" title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0-lcc-logo-hom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182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43A5F" w14:textId="53627612" w:rsidR="00C6495F" w:rsidRPr="002055AC" w:rsidRDefault="00C6495F" w:rsidP="002055AC">
      <w:pPr>
        <w:pStyle w:val="Heading1"/>
        <w:jc w:val="center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2055AC">
        <w:rPr>
          <w:rFonts w:asciiTheme="minorHAnsi" w:hAnsiTheme="minorHAnsi" w:cstheme="minorHAnsi"/>
          <w:b/>
          <w:color w:val="auto"/>
          <w:sz w:val="28"/>
          <w:szCs w:val="28"/>
        </w:rPr>
        <w:t>Standard Operating Procedure</w:t>
      </w:r>
      <w:r w:rsidR="00D02A84">
        <w:rPr>
          <w:rFonts w:asciiTheme="minorHAnsi" w:hAnsiTheme="minorHAnsi" w:cstheme="minorHAnsi"/>
          <w:b/>
          <w:color w:val="auto"/>
          <w:sz w:val="28"/>
          <w:szCs w:val="28"/>
        </w:rPr>
        <w:br/>
      </w:r>
      <w:r w:rsidR="004453B9">
        <w:rPr>
          <w:rFonts w:asciiTheme="minorHAnsi" w:hAnsiTheme="minorHAnsi" w:cstheme="minorHAnsi"/>
          <w:b/>
          <w:i/>
          <w:color w:val="auto"/>
          <w:sz w:val="24"/>
          <w:szCs w:val="24"/>
        </w:rPr>
        <w:t>Organizational Change</w:t>
      </w:r>
      <w:r w:rsidR="007C049A">
        <w:rPr>
          <w:rFonts w:asciiTheme="minorHAnsi" w:hAnsiTheme="minorHAnsi" w:cstheme="minorHAnsi"/>
          <w:b/>
          <w:i/>
          <w:color w:val="auto"/>
          <w:sz w:val="24"/>
          <w:szCs w:val="24"/>
        </w:rPr>
        <w:t xml:space="preserve"> Process</w:t>
      </w:r>
      <w:r w:rsidR="0003433E" w:rsidRPr="002055AC">
        <w:rPr>
          <w:rFonts w:asciiTheme="minorHAnsi" w:hAnsiTheme="minorHAnsi" w:cstheme="minorHAnsi"/>
          <w:b/>
          <w:color w:val="auto"/>
          <w:sz w:val="24"/>
          <w:szCs w:val="24"/>
        </w:rPr>
        <w:t>:</w:t>
      </w:r>
    </w:p>
    <w:p w14:paraId="20901313" w14:textId="77777777" w:rsidR="00C6495F" w:rsidRPr="002055AC" w:rsidRDefault="00C6495F" w:rsidP="00C6495F">
      <w:pPr>
        <w:rPr>
          <w:rFonts w:cstheme="minorHAnsi"/>
          <w:sz w:val="24"/>
          <w:szCs w:val="24"/>
        </w:rPr>
      </w:pPr>
    </w:p>
    <w:p w14:paraId="52387B18" w14:textId="77777777" w:rsidR="00C6495F" w:rsidRPr="002055AC" w:rsidRDefault="00C6495F" w:rsidP="004B5CAD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1.</w:t>
      </w:r>
      <w:r w:rsidRPr="002055AC">
        <w:rPr>
          <w:rFonts w:asciiTheme="minorHAnsi" w:hAnsiTheme="minorHAnsi" w:cstheme="minorHAnsi"/>
        </w:rPr>
        <w:tab/>
        <w:t>Purpose</w:t>
      </w:r>
    </w:p>
    <w:p w14:paraId="5BD73497" w14:textId="756A1DF0" w:rsidR="00C6495F" w:rsidRDefault="005F7676" w:rsidP="00C649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To </w:t>
      </w:r>
      <w:r w:rsidR="007C049A">
        <w:rPr>
          <w:rFonts w:cstheme="minorHAnsi"/>
          <w:sz w:val="24"/>
          <w:szCs w:val="24"/>
        </w:rPr>
        <w:t xml:space="preserve">define the steps for </w:t>
      </w:r>
      <w:r w:rsidR="004453B9">
        <w:rPr>
          <w:rFonts w:cstheme="minorHAnsi"/>
          <w:sz w:val="24"/>
          <w:szCs w:val="24"/>
        </w:rPr>
        <w:t>implementing an organizational restructure</w:t>
      </w:r>
      <w:r w:rsidR="007C049A">
        <w:rPr>
          <w:rFonts w:cstheme="minorHAnsi"/>
          <w:sz w:val="24"/>
          <w:szCs w:val="24"/>
        </w:rPr>
        <w:t>.</w:t>
      </w:r>
    </w:p>
    <w:p w14:paraId="6A095BC5" w14:textId="77777777" w:rsidR="001B70FA" w:rsidRPr="002055AC" w:rsidRDefault="001B70FA" w:rsidP="00C6495F">
      <w:pPr>
        <w:rPr>
          <w:rFonts w:cstheme="minorHAnsi"/>
          <w:sz w:val="24"/>
          <w:szCs w:val="24"/>
        </w:rPr>
      </w:pPr>
    </w:p>
    <w:p w14:paraId="04128962" w14:textId="77777777" w:rsidR="00C6495F" w:rsidRPr="002055AC" w:rsidRDefault="00C6495F" w:rsidP="00C6495F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2.</w:t>
      </w:r>
      <w:r w:rsidRPr="002055AC">
        <w:rPr>
          <w:rFonts w:asciiTheme="minorHAnsi" w:hAnsiTheme="minorHAnsi" w:cstheme="minorHAnsi"/>
        </w:rPr>
        <w:tab/>
        <w:t>Scope</w:t>
      </w:r>
    </w:p>
    <w:p w14:paraId="562D2EE5" w14:textId="6029EFC0" w:rsidR="00C6495F" w:rsidRDefault="005F7676" w:rsidP="00C6495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procedure </w:t>
      </w:r>
      <w:r w:rsidR="007C049A">
        <w:rPr>
          <w:rFonts w:cstheme="minorHAnsi"/>
          <w:sz w:val="24"/>
          <w:szCs w:val="24"/>
        </w:rPr>
        <w:t xml:space="preserve">applies to all </w:t>
      </w:r>
      <w:r w:rsidR="00A23300">
        <w:rPr>
          <w:rFonts w:cstheme="minorHAnsi"/>
          <w:sz w:val="24"/>
          <w:szCs w:val="24"/>
        </w:rPr>
        <w:t xml:space="preserve">divisions who are seeking to make organizational changes to their </w:t>
      </w:r>
      <w:r w:rsidR="00F45549">
        <w:rPr>
          <w:rFonts w:cstheme="minorHAnsi"/>
          <w:sz w:val="24"/>
          <w:szCs w:val="24"/>
        </w:rPr>
        <w:t xml:space="preserve">divisional or </w:t>
      </w:r>
      <w:r w:rsidR="00A23300">
        <w:rPr>
          <w:rFonts w:cstheme="minorHAnsi"/>
          <w:sz w:val="24"/>
          <w:szCs w:val="24"/>
        </w:rPr>
        <w:t>department structure</w:t>
      </w:r>
      <w:r w:rsidR="007C049A">
        <w:rPr>
          <w:rFonts w:cstheme="minorHAnsi"/>
          <w:sz w:val="24"/>
          <w:szCs w:val="24"/>
        </w:rPr>
        <w:t>.</w:t>
      </w:r>
    </w:p>
    <w:p w14:paraId="1E6CED2C" w14:textId="77777777" w:rsidR="001B70FA" w:rsidRPr="002055AC" w:rsidRDefault="001B70FA" w:rsidP="00C6495F">
      <w:pPr>
        <w:rPr>
          <w:rFonts w:cstheme="minorHAnsi"/>
          <w:sz w:val="24"/>
          <w:szCs w:val="24"/>
        </w:rPr>
      </w:pPr>
    </w:p>
    <w:p w14:paraId="53D36CA0" w14:textId="77777777" w:rsidR="00C6495F" w:rsidRPr="002055AC" w:rsidRDefault="00F948BB" w:rsidP="00C6495F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3.</w:t>
      </w:r>
      <w:r w:rsidRPr="002055AC">
        <w:rPr>
          <w:rFonts w:asciiTheme="minorHAnsi" w:hAnsiTheme="minorHAnsi" w:cstheme="minorHAnsi"/>
        </w:rPr>
        <w:tab/>
      </w:r>
      <w:r w:rsidR="00530637" w:rsidRPr="002055AC">
        <w:rPr>
          <w:rFonts w:asciiTheme="minorHAnsi" w:hAnsiTheme="minorHAnsi" w:cstheme="minorHAnsi"/>
        </w:rPr>
        <w:t>Prerequisites</w:t>
      </w:r>
    </w:p>
    <w:p w14:paraId="5C8A8828" w14:textId="4461EC30" w:rsidR="008F52C6" w:rsidRPr="00CA2EC2" w:rsidRDefault="00A23300" w:rsidP="00E5606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N/A</w:t>
      </w:r>
    </w:p>
    <w:p w14:paraId="49964012" w14:textId="77777777" w:rsidR="00CA2EC2" w:rsidRPr="002055AC" w:rsidRDefault="00CA2EC2" w:rsidP="00C6495F">
      <w:pPr>
        <w:rPr>
          <w:rFonts w:cstheme="minorHAnsi"/>
          <w:sz w:val="24"/>
          <w:szCs w:val="24"/>
        </w:rPr>
      </w:pPr>
    </w:p>
    <w:p w14:paraId="2424CEB4" w14:textId="77777777" w:rsidR="00C6495F" w:rsidRPr="002055AC" w:rsidRDefault="00C6495F" w:rsidP="00C6495F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4.</w:t>
      </w:r>
      <w:r w:rsidRPr="002055AC">
        <w:rPr>
          <w:rFonts w:asciiTheme="minorHAnsi" w:hAnsiTheme="minorHAnsi" w:cstheme="minorHAnsi"/>
        </w:rPr>
        <w:tab/>
        <w:t>Responsibilities</w:t>
      </w:r>
    </w:p>
    <w:p w14:paraId="331A92E7" w14:textId="559916A4" w:rsidR="00C6495F" w:rsidRDefault="00A23300" w:rsidP="00C6495F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Administrators</w:t>
      </w:r>
      <w:r w:rsidR="00D02A84" w:rsidRPr="00D02A84">
        <w:rPr>
          <w:rFonts w:cstheme="minorHAnsi"/>
          <w:sz w:val="24"/>
          <w:szCs w:val="24"/>
        </w:rPr>
        <w:t xml:space="preserve"> are responsible for </w:t>
      </w:r>
      <w:r>
        <w:rPr>
          <w:rFonts w:cstheme="minorHAnsi"/>
          <w:sz w:val="24"/>
          <w:szCs w:val="24"/>
        </w:rPr>
        <w:t xml:space="preserve">creating the conceptual plan detailing </w:t>
      </w:r>
      <w:r w:rsidR="00471FDB">
        <w:rPr>
          <w:rFonts w:cstheme="minorHAnsi"/>
          <w:sz w:val="24"/>
          <w:szCs w:val="24"/>
        </w:rPr>
        <w:t xml:space="preserve">an </w:t>
      </w:r>
      <w:r>
        <w:rPr>
          <w:rFonts w:cstheme="minorHAnsi"/>
          <w:sz w:val="24"/>
          <w:szCs w:val="24"/>
        </w:rPr>
        <w:t>overview of proposed organizational changes.</w:t>
      </w:r>
    </w:p>
    <w:p w14:paraId="30C1B7C8" w14:textId="5C6CE6A0" w:rsidR="00DA4958" w:rsidRDefault="00DA4958" w:rsidP="00A30788">
      <w:pPr>
        <w:rPr>
          <w:rFonts w:cstheme="minorHAnsi"/>
          <w:sz w:val="24"/>
          <w:szCs w:val="24"/>
        </w:rPr>
      </w:pPr>
      <w:r w:rsidRPr="00DA4958">
        <w:rPr>
          <w:rFonts w:cstheme="minorHAnsi"/>
          <w:b/>
          <w:sz w:val="24"/>
          <w:szCs w:val="24"/>
        </w:rPr>
        <w:t>Human Resources</w:t>
      </w:r>
      <w:r>
        <w:rPr>
          <w:rFonts w:cstheme="minorHAnsi"/>
          <w:sz w:val="24"/>
          <w:szCs w:val="24"/>
        </w:rPr>
        <w:t xml:space="preserve"> is responsible for </w:t>
      </w:r>
      <w:r w:rsidR="00A23300">
        <w:rPr>
          <w:rFonts w:cstheme="minorHAnsi"/>
          <w:sz w:val="24"/>
          <w:szCs w:val="24"/>
        </w:rPr>
        <w:t>coordinating the process and assisting with implementation with all relevant stakeholders</w:t>
      </w:r>
      <w:r>
        <w:rPr>
          <w:rFonts w:cstheme="minorHAnsi"/>
          <w:sz w:val="24"/>
          <w:szCs w:val="24"/>
        </w:rPr>
        <w:t>.</w:t>
      </w:r>
    </w:p>
    <w:p w14:paraId="12B44555" w14:textId="77777777" w:rsidR="001B70FA" w:rsidRDefault="001B70FA" w:rsidP="00A30788">
      <w:pPr>
        <w:rPr>
          <w:rFonts w:cstheme="minorHAnsi"/>
          <w:sz w:val="24"/>
          <w:szCs w:val="24"/>
        </w:rPr>
      </w:pPr>
    </w:p>
    <w:p w14:paraId="28D480E8" w14:textId="77777777" w:rsidR="00F07474" w:rsidRPr="002055AC" w:rsidRDefault="00C6495F" w:rsidP="00F948BB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5.</w:t>
      </w:r>
      <w:r w:rsidRPr="002055AC">
        <w:rPr>
          <w:rFonts w:asciiTheme="minorHAnsi" w:hAnsiTheme="minorHAnsi" w:cstheme="minorHAnsi"/>
        </w:rPr>
        <w:tab/>
        <w:t>Procedure</w:t>
      </w:r>
    </w:p>
    <w:p w14:paraId="6F5861BB" w14:textId="0CE2BC70" w:rsidR="00A23300" w:rsidRPr="00A23300" w:rsidRDefault="00A23300" w:rsidP="00A2330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 xml:space="preserve">Conceptual plan- </w:t>
      </w:r>
      <w:r w:rsidR="009111A3" w:rsidRPr="00EC1F49">
        <w:rPr>
          <w:sz w:val="24"/>
          <w:szCs w:val="24"/>
        </w:rPr>
        <w:t xml:space="preserve">Directly impacted </w:t>
      </w:r>
      <w:r w:rsidRPr="00EC1F49">
        <w:rPr>
          <w:sz w:val="24"/>
          <w:szCs w:val="24"/>
        </w:rPr>
        <w:t>E</w:t>
      </w:r>
      <w:r w:rsidR="00F45549" w:rsidRPr="00EC1F49">
        <w:rPr>
          <w:sz w:val="24"/>
          <w:szCs w:val="24"/>
        </w:rPr>
        <w:t xml:space="preserve">xecutive </w:t>
      </w:r>
      <w:r w:rsidRPr="00EC1F49">
        <w:rPr>
          <w:sz w:val="24"/>
          <w:szCs w:val="24"/>
        </w:rPr>
        <w:t>L</w:t>
      </w:r>
      <w:r w:rsidR="00F45549" w:rsidRPr="00EC1F49">
        <w:rPr>
          <w:sz w:val="24"/>
          <w:szCs w:val="24"/>
        </w:rPr>
        <w:t xml:space="preserve">eadership </w:t>
      </w:r>
      <w:r w:rsidRPr="00EC1F49">
        <w:rPr>
          <w:sz w:val="24"/>
          <w:szCs w:val="24"/>
        </w:rPr>
        <w:t>T</w:t>
      </w:r>
      <w:r w:rsidR="00F45549" w:rsidRPr="00EC1F49">
        <w:rPr>
          <w:sz w:val="24"/>
          <w:szCs w:val="24"/>
        </w:rPr>
        <w:t>eam (ELT)</w:t>
      </w:r>
      <w:r w:rsidRPr="00EC1F49">
        <w:rPr>
          <w:sz w:val="24"/>
          <w:szCs w:val="24"/>
        </w:rPr>
        <w:t xml:space="preserve"> member</w:t>
      </w:r>
      <w:r w:rsidR="009111A3" w:rsidRPr="00EC1F49">
        <w:rPr>
          <w:sz w:val="24"/>
          <w:szCs w:val="24"/>
        </w:rPr>
        <w:t>(s)</w:t>
      </w:r>
      <w:r w:rsidRPr="00A23300">
        <w:rPr>
          <w:sz w:val="24"/>
          <w:szCs w:val="24"/>
        </w:rPr>
        <w:t xml:space="preserve"> review: Administrator prepares </w:t>
      </w:r>
      <w:r w:rsidR="00F45549">
        <w:rPr>
          <w:sz w:val="24"/>
          <w:szCs w:val="24"/>
        </w:rPr>
        <w:t xml:space="preserve">and submits </w:t>
      </w:r>
      <w:r w:rsidRPr="00A23300">
        <w:rPr>
          <w:sz w:val="24"/>
          <w:szCs w:val="24"/>
        </w:rPr>
        <w:t>a conceptual plan to provide an overview of the desired organizational changes. This plan should include:</w:t>
      </w:r>
    </w:p>
    <w:p w14:paraId="2CAA2D8F" w14:textId="77777777" w:rsidR="00A23300" w:rsidRP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Any factors inspiring the need to change;</w:t>
      </w:r>
    </w:p>
    <w:p w14:paraId="17A28CB6" w14:textId="77777777" w:rsidR="00A23300" w:rsidRP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Projected changes in service levels based on the change;</w:t>
      </w:r>
    </w:p>
    <w:p w14:paraId="51FCD9B7" w14:textId="0A3BCD08" w:rsidR="00A23300" w:rsidRPr="00EC1F49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Projected impact on other areas of the department/division/college</w:t>
      </w:r>
      <w:r w:rsidR="009111A3">
        <w:rPr>
          <w:sz w:val="24"/>
          <w:szCs w:val="24"/>
        </w:rPr>
        <w:t xml:space="preserve">, </w:t>
      </w:r>
      <w:r w:rsidR="009111A3" w:rsidRPr="00EC1F49">
        <w:rPr>
          <w:sz w:val="24"/>
          <w:szCs w:val="24"/>
        </w:rPr>
        <w:t>including if restructure will be cross-divisional (whenever possible, restructuring across divisions should be implemented at the beginning of the fiscal year)</w:t>
      </w:r>
      <w:r w:rsidRPr="00EC1F49">
        <w:rPr>
          <w:sz w:val="24"/>
          <w:szCs w:val="24"/>
        </w:rPr>
        <w:t>;</w:t>
      </w:r>
    </w:p>
    <w:p w14:paraId="6C3912C6" w14:textId="18A063ED" w:rsid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Projected financial impact of the change.</w:t>
      </w:r>
    </w:p>
    <w:p w14:paraId="5C2626EE" w14:textId="70238F46" w:rsidR="00EC1F49" w:rsidRDefault="00EC1F49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Projected timeline for implementation of change</w:t>
      </w:r>
    </w:p>
    <w:p w14:paraId="15CA32D5" w14:textId="77777777" w:rsidR="00A23300" w:rsidRPr="00A23300" w:rsidRDefault="00A23300" w:rsidP="00A23300">
      <w:pPr>
        <w:spacing w:after="0" w:line="240" w:lineRule="auto"/>
        <w:ind w:left="1440"/>
        <w:rPr>
          <w:sz w:val="24"/>
          <w:szCs w:val="24"/>
        </w:rPr>
      </w:pPr>
    </w:p>
    <w:p w14:paraId="64923934" w14:textId="7CA9FD54" w:rsidR="00A23300" w:rsidRPr="00A23300" w:rsidRDefault="00A23300" w:rsidP="00A2330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After ELT</w:t>
      </w:r>
      <w:r w:rsidR="009111A3">
        <w:rPr>
          <w:sz w:val="24"/>
          <w:szCs w:val="24"/>
        </w:rPr>
        <w:t>(s)</w:t>
      </w:r>
      <w:r w:rsidRPr="00A23300">
        <w:rPr>
          <w:sz w:val="24"/>
          <w:szCs w:val="24"/>
        </w:rPr>
        <w:t xml:space="preserve"> approval- Detailed plan to HR: Administrator completes </w:t>
      </w:r>
      <w:r w:rsidR="00F45549">
        <w:rPr>
          <w:sz w:val="24"/>
          <w:szCs w:val="24"/>
        </w:rPr>
        <w:t xml:space="preserve">and submits </w:t>
      </w:r>
      <w:r w:rsidRPr="00A23300">
        <w:rPr>
          <w:sz w:val="24"/>
          <w:szCs w:val="24"/>
        </w:rPr>
        <w:t>the details for the planned changes including:</w:t>
      </w:r>
    </w:p>
    <w:p w14:paraId="2CCA2D19" w14:textId="4CDE4B0A" w:rsidR="005620DA" w:rsidRDefault="005620DA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Conceptual plan;</w:t>
      </w:r>
    </w:p>
    <w:p w14:paraId="58A962B8" w14:textId="03AD5CB5" w:rsidR="00A23300" w:rsidRPr="00A23300" w:rsidRDefault="005D58E1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hyperlink r:id="rId12" w:history="1">
        <w:r w:rsidR="00A23300" w:rsidRPr="005D58E1">
          <w:rPr>
            <w:rStyle w:val="Hyperlink"/>
            <w:sz w:val="24"/>
            <w:szCs w:val="24"/>
          </w:rPr>
          <w:t>Old and new organizational charts</w:t>
        </w:r>
      </w:hyperlink>
      <w:r w:rsidR="00A23300" w:rsidRPr="00A23300">
        <w:rPr>
          <w:sz w:val="24"/>
          <w:szCs w:val="24"/>
        </w:rPr>
        <w:t>;</w:t>
      </w:r>
    </w:p>
    <w:p w14:paraId="753D1D15" w14:textId="531B105A" w:rsidR="00A23300" w:rsidRP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 xml:space="preserve">Identification of </w:t>
      </w:r>
      <w:r w:rsidR="00471FDB">
        <w:rPr>
          <w:sz w:val="24"/>
          <w:szCs w:val="24"/>
        </w:rPr>
        <w:t>employees</w:t>
      </w:r>
      <w:r w:rsidRPr="00A23300">
        <w:rPr>
          <w:sz w:val="24"/>
          <w:szCs w:val="24"/>
        </w:rPr>
        <w:t xml:space="preserve"> impacted by the change;</w:t>
      </w:r>
    </w:p>
    <w:p w14:paraId="4491B294" w14:textId="77777777" w:rsidR="00A23300" w:rsidRP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Job description updates;</w:t>
      </w:r>
    </w:p>
    <w:p w14:paraId="247CACA9" w14:textId="6D8939B4" w:rsid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Budget analysis</w:t>
      </w:r>
      <w:r w:rsidR="00EC1F49">
        <w:rPr>
          <w:sz w:val="24"/>
          <w:szCs w:val="24"/>
        </w:rPr>
        <w:t>;</w:t>
      </w:r>
    </w:p>
    <w:p w14:paraId="4477AA52" w14:textId="79206081" w:rsidR="00EC1F49" w:rsidRDefault="00EC1F49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Projected timeline for implementation of change</w:t>
      </w:r>
    </w:p>
    <w:p w14:paraId="4A852B1A" w14:textId="77777777" w:rsidR="00A23300" w:rsidRPr="00A23300" w:rsidRDefault="00A23300" w:rsidP="00A23300">
      <w:pPr>
        <w:spacing w:after="0" w:line="240" w:lineRule="auto"/>
        <w:ind w:left="1440"/>
        <w:rPr>
          <w:sz w:val="24"/>
          <w:szCs w:val="24"/>
        </w:rPr>
      </w:pPr>
    </w:p>
    <w:p w14:paraId="5DF8A184" w14:textId="77777777" w:rsidR="00A23300" w:rsidRPr="00A23300" w:rsidRDefault="00A23300" w:rsidP="00A2330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HR Review and Approval- HR will review the planned changes to include:</w:t>
      </w:r>
    </w:p>
    <w:p w14:paraId="265921CB" w14:textId="77777777" w:rsidR="00A23300" w:rsidRP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Updates to classifications of current jobs;</w:t>
      </w:r>
    </w:p>
    <w:p w14:paraId="44721E3F" w14:textId="77777777" w:rsidR="00A23300" w:rsidRP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Classifications for new positions;</w:t>
      </w:r>
    </w:p>
    <w:p w14:paraId="68FF24E3" w14:textId="77777777" w:rsidR="00A23300" w:rsidRP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Identification of impact of changes on current staff;</w:t>
      </w:r>
    </w:p>
    <w:p w14:paraId="1F36F5AE" w14:textId="6B9EE52E" w:rsidR="00A23300" w:rsidRPr="00567C9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 xml:space="preserve">Identification </w:t>
      </w:r>
      <w:r w:rsidRPr="00567C90">
        <w:rPr>
          <w:sz w:val="24"/>
          <w:szCs w:val="24"/>
        </w:rPr>
        <w:t xml:space="preserve">of </w:t>
      </w:r>
      <w:r w:rsidR="00471FDB" w:rsidRPr="00567C90">
        <w:rPr>
          <w:sz w:val="24"/>
          <w:szCs w:val="24"/>
        </w:rPr>
        <w:t>collective</w:t>
      </w:r>
      <w:r w:rsidRPr="00567C90">
        <w:rPr>
          <w:sz w:val="24"/>
          <w:szCs w:val="24"/>
        </w:rPr>
        <w:t xml:space="preserve"> bargaining </w:t>
      </w:r>
      <w:r w:rsidR="00471FDB" w:rsidRPr="00567C90">
        <w:rPr>
          <w:sz w:val="24"/>
          <w:szCs w:val="24"/>
        </w:rPr>
        <w:t>agreement</w:t>
      </w:r>
      <w:r w:rsidRPr="00567C90">
        <w:rPr>
          <w:sz w:val="24"/>
          <w:szCs w:val="24"/>
        </w:rPr>
        <w:t xml:space="preserve"> obligations</w:t>
      </w:r>
      <w:r w:rsidR="00471FDB" w:rsidRPr="00567C90">
        <w:rPr>
          <w:sz w:val="24"/>
          <w:szCs w:val="24"/>
        </w:rPr>
        <w:t xml:space="preserve"> or College policy</w:t>
      </w:r>
      <w:r w:rsidRPr="00567C90">
        <w:rPr>
          <w:sz w:val="24"/>
          <w:szCs w:val="24"/>
        </w:rPr>
        <w:t xml:space="preserve"> related to the changes;</w:t>
      </w:r>
    </w:p>
    <w:p w14:paraId="1A7BC631" w14:textId="77777777" w:rsidR="00A23300" w:rsidRPr="00567C9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567C90">
        <w:rPr>
          <w:sz w:val="24"/>
          <w:szCs w:val="24"/>
        </w:rPr>
        <w:t>Implementation timeline;</w:t>
      </w:r>
    </w:p>
    <w:p w14:paraId="196EFF33" w14:textId="71D359B6" w:rsidR="00A23300" w:rsidRPr="00567C9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567C90">
        <w:rPr>
          <w:sz w:val="24"/>
          <w:szCs w:val="24"/>
        </w:rPr>
        <w:t>Work with requesting administrator to modify and update documents as needed for approval.</w:t>
      </w:r>
    </w:p>
    <w:p w14:paraId="54259014" w14:textId="77777777" w:rsidR="00A23300" w:rsidRPr="00567C90" w:rsidRDefault="00A23300" w:rsidP="00A23300">
      <w:pPr>
        <w:spacing w:after="0" w:line="240" w:lineRule="auto"/>
        <w:ind w:left="1440"/>
        <w:rPr>
          <w:sz w:val="24"/>
          <w:szCs w:val="24"/>
        </w:rPr>
      </w:pPr>
    </w:p>
    <w:p w14:paraId="5241003F" w14:textId="19868AB1" w:rsidR="00A23300" w:rsidRPr="00567C90" w:rsidRDefault="00A23300" w:rsidP="00A2330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67C90">
        <w:rPr>
          <w:sz w:val="24"/>
          <w:szCs w:val="24"/>
        </w:rPr>
        <w:t xml:space="preserve">To </w:t>
      </w:r>
      <w:r w:rsidR="00F45549" w:rsidRPr="00567C90">
        <w:rPr>
          <w:sz w:val="24"/>
          <w:szCs w:val="24"/>
        </w:rPr>
        <w:t>Vacancy Management Review Team (</w:t>
      </w:r>
      <w:r w:rsidRPr="00567C90">
        <w:rPr>
          <w:sz w:val="24"/>
          <w:szCs w:val="24"/>
        </w:rPr>
        <w:t>VMRT</w:t>
      </w:r>
      <w:r w:rsidR="00F45549" w:rsidRPr="00567C90">
        <w:rPr>
          <w:sz w:val="24"/>
          <w:szCs w:val="24"/>
        </w:rPr>
        <w:t>)</w:t>
      </w:r>
      <w:r w:rsidRPr="00567C90">
        <w:rPr>
          <w:sz w:val="24"/>
          <w:szCs w:val="24"/>
        </w:rPr>
        <w:t xml:space="preserve"> for final approval: </w:t>
      </w:r>
      <w:r w:rsidR="00F45549" w:rsidRPr="00567C90">
        <w:rPr>
          <w:sz w:val="24"/>
          <w:szCs w:val="24"/>
        </w:rPr>
        <w:t>VMRT</w:t>
      </w:r>
      <w:r w:rsidRPr="00567C90">
        <w:rPr>
          <w:sz w:val="24"/>
          <w:szCs w:val="24"/>
        </w:rPr>
        <w:t xml:space="preserve"> will review the finalized plan</w:t>
      </w:r>
      <w:r w:rsidR="00F45549" w:rsidRPr="00567C90">
        <w:rPr>
          <w:sz w:val="24"/>
          <w:szCs w:val="24"/>
        </w:rPr>
        <w:t xml:space="preserve"> </w:t>
      </w:r>
      <w:r w:rsidRPr="00567C90">
        <w:rPr>
          <w:sz w:val="24"/>
          <w:szCs w:val="24"/>
        </w:rPr>
        <w:t>with details</w:t>
      </w:r>
      <w:r w:rsidR="00F45549" w:rsidRPr="00567C90">
        <w:rPr>
          <w:sz w:val="24"/>
          <w:szCs w:val="24"/>
        </w:rPr>
        <w:t xml:space="preserve"> (including recommended new positions) </w:t>
      </w:r>
      <w:r w:rsidRPr="00567C90">
        <w:rPr>
          <w:sz w:val="24"/>
          <w:szCs w:val="24"/>
        </w:rPr>
        <w:t>and issue approval or other recommendations.</w:t>
      </w:r>
    </w:p>
    <w:p w14:paraId="09F5DE88" w14:textId="77777777" w:rsidR="00A23300" w:rsidRPr="00567C90" w:rsidRDefault="00A23300" w:rsidP="00A23300">
      <w:pPr>
        <w:spacing w:after="0" w:line="240" w:lineRule="auto"/>
        <w:ind w:left="720"/>
        <w:rPr>
          <w:sz w:val="24"/>
          <w:szCs w:val="24"/>
        </w:rPr>
      </w:pPr>
    </w:p>
    <w:p w14:paraId="22B35DFC" w14:textId="77777777" w:rsidR="00A23300" w:rsidRPr="00567C90" w:rsidRDefault="00A23300" w:rsidP="00A23300">
      <w:pPr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567C90">
        <w:rPr>
          <w:sz w:val="24"/>
          <w:szCs w:val="24"/>
        </w:rPr>
        <w:t>Administrator will work with HR for implementation to include:</w:t>
      </w:r>
    </w:p>
    <w:p w14:paraId="56295201" w14:textId="77777777" w:rsidR="00A23300" w:rsidRPr="00567C9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567C90">
        <w:rPr>
          <w:sz w:val="24"/>
          <w:szCs w:val="24"/>
        </w:rPr>
        <w:t>Finalized job descriptions;</w:t>
      </w:r>
    </w:p>
    <w:p w14:paraId="0A3BD8D1" w14:textId="2EF15EDC" w:rsidR="00A23300" w:rsidRPr="00567C9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567C90">
        <w:rPr>
          <w:sz w:val="24"/>
          <w:szCs w:val="24"/>
        </w:rPr>
        <w:t xml:space="preserve">Updates to Banner </w:t>
      </w:r>
      <w:r w:rsidR="00404F38" w:rsidRPr="00567C90">
        <w:rPr>
          <w:sz w:val="24"/>
          <w:szCs w:val="24"/>
        </w:rPr>
        <w:t>–</w:t>
      </w:r>
      <w:r w:rsidRPr="00567C90">
        <w:rPr>
          <w:sz w:val="24"/>
          <w:szCs w:val="24"/>
        </w:rPr>
        <w:t xml:space="preserve"> NBAJOBS</w:t>
      </w:r>
      <w:r w:rsidR="00404F38" w:rsidRPr="00567C90">
        <w:rPr>
          <w:sz w:val="24"/>
          <w:szCs w:val="24"/>
        </w:rPr>
        <w:t xml:space="preserve">, </w:t>
      </w:r>
      <w:r w:rsidRPr="00567C90">
        <w:rPr>
          <w:sz w:val="24"/>
          <w:szCs w:val="24"/>
        </w:rPr>
        <w:t>NBAPOSN</w:t>
      </w:r>
      <w:r w:rsidR="00404F38" w:rsidRPr="00567C90">
        <w:rPr>
          <w:sz w:val="24"/>
          <w:szCs w:val="24"/>
        </w:rPr>
        <w:t>, PEAEMPL, and/or PPAIDEN</w:t>
      </w:r>
      <w:r w:rsidRPr="00567C90">
        <w:rPr>
          <w:sz w:val="24"/>
          <w:szCs w:val="24"/>
        </w:rPr>
        <w:t>;</w:t>
      </w:r>
    </w:p>
    <w:p w14:paraId="34F98558" w14:textId="2F036E32" w:rsidR="00A23300" w:rsidRPr="00567C9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567C90">
        <w:rPr>
          <w:sz w:val="24"/>
          <w:szCs w:val="24"/>
        </w:rPr>
        <w:t xml:space="preserve">Updates to Finance regarding organizational codes, names, </w:t>
      </w:r>
      <w:r w:rsidR="00A73041" w:rsidRPr="00567C90">
        <w:rPr>
          <w:sz w:val="24"/>
          <w:szCs w:val="24"/>
        </w:rPr>
        <w:t xml:space="preserve">FOAPAL, </w:t>
      </w:r>
      <w:r w:rsidRPr="00567C90">
        <w:rPr>
          <w:sz w:val="24"/>
          <w:szCs w:val="24"/>
        </w:rPr>
        <w:t>etc.;</w:t>
      </w:r>
    </w:p>
    <w:p w14:paraId="637D5C61" w14:textId="31A74397" w:rsidR="00A23300" w:rsidRPr="00567C9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567C90">
        <w:rPr>
          <w:sz w:val="24"/>
          <w:szCs w:val="24"/>
        </w:rPr>
        <w:t>Updates to HR data entry for supervisory changes of impacted staff;</w:t>
      </w:r>
    </w:p>
    <w:p w14:paraId="78D8C002" w14:textId="4AF92748" w:rsidR="00A73041" w:rsidRPr="00567C90" w:rsidRDefault="00A73041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567C90">
        <w:rPr>
          <w:sz w:val="24"/>
          <w:szCs w:val="24"/>
        </w:rPr>
        <w:t xml:space="preserve">Updates to campus directory for change in campus </w:t>
      </w:r>
      <w:r w:rsidR="00404F38" w:rsidRPr="00567C90">
        <w:rPr>
          <w:sz w:val="24"/>
          <w:szCs w:val="24"/>
        </w:rPr>
        <w:t xml:space="preserve">mailing </w:t>
      </w:r>
      <w:r w:rsidRPr="00567C90">
        <w:rPr>
          <w:sz w:val="24"/>
          <w:szCs w:val="24"/>
        </w:rPr>
        <w:t>address</w:t>
      </w:r>
      <w:r w:rsidR="00404F38" w:rsidRPr="00567C90">
        <w:rPr>
          <w:sz w:val="24"/>
          <w:szCs w:val="24"/>
        </w:rPr>
        <w:t xml:space="preserve"> and office location</w:t>
      </w:r>
      <w:r w:rsidRPr="00567C90">
        <w:rPr>
          <w:sz w:val="24"/>
          <w:szCs w:val="24"/>
        </w:rPr>
        <w:t>;</w:t>
      </w:r>
    </w:p>
    <w:p w14:paraId="36906E20" w14:textId="45DD680C" w:rsidR="00F45549" w:rsidRPr="00567C90" w:rsidRDefault="00F45549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567C90">
        <w:rPr>
          <w:sz w:val="24"/>
          <w:szCs w:val="24"/>
        </w:rPr>
        <w:t>Work with Labor Relations to notify impacted employees in positions that are ending;</w:t>
      </w:r>
    </w:p>
    <w:p w14:paraId="56835C1B" w14:textId="0F0CE754" w:rsidR="00A23300" w:rsidRDefault="00A23300" w:rsidP="00AD2589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 xml:space="preserve">Finalize LCC Organizational Charts </w:t>
      </w:r>
    </w:p>
    <w:p w14:paraId="7D132806" w14:textId="77777777" w:rsidR="00A23300" w:rsidRPr="00A23300" w:rsidRDefault="00A23300" w:rsidP="00A23300">
      <w:pPr>
        <w:spacing w:after="0" w:line="240" w:lineRule="auto"/>
        <w:ind w:left="1440"/>
        <w:rPr>
          <w:sz w:val="24"/>
          <w:szCs w:val="24"/>
        </w:rPr>
      </w:pPr>
    </w:p>
    <w:p w14:paraId="08714DE8" w14:textId="77777777" w:rsidR="00A23300" w:rsidRPr="00A23300" w:rsidRDefault="00A23300" w:rsidP="00A23300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Administrator will work with Marketing and Public Relations to:</w:t>
      </w:r>
    </w:p>
    <w:p w14:paraId="7E70DD4B" w14:textId="77777777" w:rsid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Make announcement to College community, as appropriate;</w:t>
      </w:r>
    </w:p>
    <w:p w14:paraId="34ECF62B" w14:textId="45AC4F74" w:rsidR="001B70FA" w:rsidRPr="00A23300" w:rsidRDefault="00A23300" w:rsidP="00A23300">
      <w:pPr>
        <w:numPr>
          <w:ilvl w:val="1"/>
          <w:numId w:val="6"/>
        </w:numPr>
        <w:spacing w:after="0" w:line="240" w:lineRule="auto"/>
        <w:rPr>
          <w:sz w:val="24"/>
          <w:szCs w:val="24"/>
        </w:rPr>
      </w:pPr>
      <w:r w:rsidRPr="00A23300">
        <w:rPr>
          <w:sz w:val="24"/>
          <w:szCs w:val="24"/>
        </w:rPr>
        <w:t>Update LCC webpages with implemented changes</w:t>
      </w:r>
    </w:p>
    <w:p w14:paraId="01ACAC29" w14:textId="77777777" w:rsidR="00442896" w:rsidRPr="002055AC" w:rsidRDefault="00442896" w:rsidP="00442896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>6.</w:t>
      </w:r>
      <w:r w:rsidRPr="002055AC">
        <w:rPr>
          <w:rFonts w:asciiTheme="minorHAnsi" w:hAnsiTheme="minorHAnsi" w:cstheme="minorHAnsi"/>
        </w:rPr>
        <w:tab/>
        <w:t>Reference</w:t>
      </w:r>
    </w:p>
    <w:p w14:paraId="585560E2" w14:textId="77777777" w:rsidR="001B70FA" w:rsidRDefault="001B70FA" w:rsidP="001B70FA">
      <w:pPr>
        <w:rPr>
          <w:rFonts w:cstheme="minorHAnsi"/>
          <w:sz w:val="24"/>
          <w:szCs w:val="24"/>
        </w:rPr>
      </w:pPr>
    </w:p>
    <w:p w14:paraId="5E729C96" w14:textId="77777777" w:rsidR="00BC1C5C" w:rsidRDefault="00442896" w:rsidP="00442896">
      <w:pPr>
        <w:pStyle w:val="Heading2"/>
        <w:rPr>
          <w:rFonts w:asciiTheme="minorHAnsi" w:hAnsiTheme="minorHAnsi" w:cstheme="minorHAnsi"/>
        </w:rPr>
      </w:pPr>
      <w:r w:rsidRPr="002055AC">
        <w:rPr>
          <w:rFonts w:asciiTheme="minorHAnsi" w:hAnsiTheme="minorHAnsi" w:cstheme="minorHAnsi"/>
        </w:rPr>
        <w:t xml:space="preserve">7. </w:t>
      </w:r>
      <w:r w:rsidRPr="002055AC">
        <w:rPr>
          <w:rFonts w:asciiTheme="minorHAnsi" w:hAnsiTheme="minorHAnsi" w:cstheme="minorHAnsi"/>
        </w:rPr>
        <w:tab/>
        <w:t>Definitions</w:t>
      </w:r>
    </w:p>
    <w:sectPr w:rsidR="00BC1C5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D8745" w14:textId="77777777" w:rsidR="00D50974" w:rsidRDefault="00D50974" w:rsidP="00F36C4B">
      <w:pPr>
        <w:spacing w:after="0" w:line="240" w:lineRule="auto"/>
      </w:pPr>
      <w:r>
        <w:separator/>
      </w:r>
    </w:p>
  </w:endnote>
  <w:endnote w:type="continuationSeparator" w:id="0">
    <w:p w14:paraId="22C758FC" w14:textId="77777777" w:rsidR="00D50974" w:rsidRDefault="00D50974" w:rsidP="00F3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3A3A9" w14:textId="77777777" w:rsidR="00077127" w:rsidRDefault="000771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-1994092805"/>
      <w:docPartObj>
        <w:docPartGallery w:val="Page Numbers (Bottom of Page)"/>
        <w:docPartUnique/>
      </w:docPartObj>
    </w:sdtPr>
    <w:sdtEndPr/>
    <w:sdtContent>
      <w:sdt>
        <w:sdtPr>
          <w:rPr>
            <w:rFonts w:cstheme="minorHAns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3AEBD1" w14:textId="77777777" w:rsidR="00F36C4B" w:rsidRPr="002055AC" w:rsidRDefault="00F36C4B">
            <w:pPr>
              <w:pStyle w:val="Footer"/>
              <w:jc w:val="center"/>
              <w:rPr>
                <w:rFonts w:cstheme="minorHAnsi"/>
              </w:rPr>
            </w:pPr>
            <w:r w:rsidRPr="002055AC">
              <w:rPr>
                <w:rFonts w:cstheme="minorHAnsi"/>
              </w:rPr>
              <w:t xml:space="preserve">Page </w: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2055AC">
              <w:rPr>
                <w:rFonts w:cstheme="minorHAnsi"/>
                <w:b/>
                <w:bCs/>
              </w:rPr>
              <w:instrText xml:space="preserve"> PAGE </w:instrTex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0A2DFA">
              <w:rPr>
                <w:rFonts w:cstheme="minorHAnsi"/>
                <w:b/>
                <w:bCs/>
                <w:noProof/>
              </w:rPr>
              <w:t>2</w: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  <w:r w:rsidRPr="002055AC">
              <w:rPr>
                <w:rFonts w:cstheme="minorHAnsi"/>
              </w:rPr>
              <w:t xml:space="preserve"> of </w: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begin"/>
            </w:r>
            <w:r w:rsidRPr="002055AC">
              <w:rPr>
                <w:rFonts w:cstheme="minorHAnsi"/>
                <w:b/>
                <w:bCs/>
              </w:rPr>
              <w:instrText xml:space="preserve"> NUMPAGES  </w:instrTex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separate"/>
            </w:r>
            <w:r w:rsidR="000A2DFA">
              <w:rPr>
                <w:rFonts w:cstheme="minorHAnsi"/>
                <w:b/>
                <w:bCs/>
                <w:noProof/>
              </w:rPr>
              <w:t>3</w:t>
            </w:r>
            <w:r w:rsidRPr="002055AC">
              <w:rPr>
                <w:rFonts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756C58" w14:textId="77777777" w:rsidR="00F36C4B" w:rsidRPr="002055AC" w:rsidRDefault="008066DD" w:rsidP="006A3A7D">
    <w:pPr>
      <w:pStyle w:val="Footer"/>
      <w:jc w:val="right"/>
      <w:rPr>
        <w:rFonts w:cstheme="minorHAnsi"/>
        <w:i/>
        <w:sz w:val="20"/>
        <w:szCs w:val="20"/>
      </w:rPr>
    </w:pPr>
    <w:r>
      <w:rPr>
        <w:rFonts w:cstheme="minorHAnsi"/>
        <w:i/>
        <w:sz w:val="20"/>
        <w:szCs w:val="20"/>
      </w:rPr>
      <w:t xml:space="preserve">Template </w:t>
    </w:r>
    <w:r w:rsidR="006A3A7D" w:rsidRPr="002055AC">
      <w:rPr>
        <w:rFonts w:cstheme="minorHAnsi"/>
        <w:i/>
        <w:sz w:val="20"/>
        <w:szCs w:val="20"/>
      </w:rPr>
      <w:t>Approved 07/06/2021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659A" w14:textId="77777777" w:rsidR="00077127" w:rsidRDefault="000771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8E961" w14:textId="77777777" w:rsidR="00D50974" w:rsidRDefault="00D50974" w:rsidP="00F36C4B">
      <w:pPr>
        <w:spacing w:after="0" w:line="240" w:lineRule="auto"/>
      </w:pPr>
      <w:r>
        <w:separator/>
      </w:r>
    </w:p>
  </w:footnote>
  <w:footnote w:type="continuationSeparator" w:id="0">
    <w:p w14:paraId="5CACE26F" w14:textId="77777777" w:rsidR="00D50974" w:rsidRDefault="00D50974" w:rsidP="00F36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5786B" w14:textId="77777777" w:rsidR="00077127" w:rsidRDefault="000771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52FA1" w14:textId="3587914E" w:rsidR="00077127" w:rsidRDefault="000771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F1605" w14:textId="77777777" w:rsidR="00077127" w:rsidRDefault="000771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51ED8"/>
    <w:multiLevelType w:val="hybridMultilevel"/>
    <w:tmpl w:val="1DE2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6BDB"/>
    <w:multiLevelType w:val="hybridMultilevel"/>
    <w:tmpl w:val="F19C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DA3743"/>
    <w:multiLevelType w:val="hybridMultilevel"/>
    <w:tmpl w:val="7700A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B406AE"/>
    <w:multiLevelType w:val="hybridMultilevel"/>
    <w:tmpl w:val="3C4A4A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79685F"/>
    <w:multiLevelType w:val="hybridMultilevel"/>
    <w:tmpl w:val="A668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F7307"/>
    <w:multiLevelType w:val="hybridMultilevel"/>
    <w:tmpl w:val="3D5EC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D46"/>
    <w:rsid w:val="00000BC0"/>
    <w:rsid w:val="000030A6"/>
    <w:rsid w:val="000102F6"/>
    <w:rsid w:val="0003433E"/>
    <w:rsid w:val="00062C89"/>
    <w:rsid w:val="00070CB2"/>
    <w:rsid w:val="000737D0"/>
    <w:rsid w:val="00077127"/>
    <w:rsid w:val="00087E2B"/>
    <w:rsid w:val="000A2DFA"/>
    <w:rsid w:val="000A57C9"/>
    <w:rsid w:val="000C1AC5"/>
    <w:rsid w:val="000F5A91"/>
    <w:rsid w:val="00123DB1"/>
    <w:rsid w:val="001339E7"/>
    <w:rsid w:val="00133E4C"/>
    <w:rsid w:val="00137A8C"/>
    <w:rsid w:val="00141C66"/>
    <w:rsid w:val="001B70FA"/>
    <w:rsid w:val="001D2F13"/>
    <w:rsid w:val="002055AC"/>
    <w:rsid w:val="002059C8"/>
    <w:rsid w:val="002130FD"/>
    <w:rsid w:val="00215B35"/>
    <w:rsid w:val="00297311"/>
    <w:rsid w:val="002D407E"/>
    <w:rsid w:val="002D513C"/>
    <w:rsid w:val="002D763C"/>
    <w:rsid w:val="00326AEF"/>
    <w:rsid w:val="00394584"/>
    <w:rsid w:val="003C139A"/>
    <w:rsid w:val="003C2CC7"/>
    <w:rsid w:val="003C7E4C"/>
    <w:rsid w:val="003D69F7"/>
    <w:rsid w:val="00404F38"/>
    <w:rsid w:val="00442896"/>
    <w:rsid w:val="004453B9"/>
    <w:rsid w:val="00452F65"/>
    <w:rsid w:val="004644D8"/>
    <w:rsid w:val="00471FDB"/>
    <w:rsid w:val="00474365"/>
    <w:rsid w:val="004A5CD4"/>
    <w:rsid w:val="004B5CAD"/>
    <w:rsid w:val="004E7ED9"/>
    <w:rsid w:val="004F2762"/>
    <w:rsid w:val="0051158C"/>
    <w:rsid w:val="00530637"/>
    <w:rsid w:val="005620DA"/>
    <w:rsid w:val="00564ECC"/>
    <w:rsid w:val="00567C90"/>
    <w:rsid w:val="005D58E1"/>
    <w:rsid w:val="005F3669"/>
    <w:rsid w:val="005F7676"/>
    <w:rsid w:val="00652F35"/>
    <w:rsid w:val="00666DF0"/>
    <w:rsid w:val="006A3A7D"/>
    <w:rsid w:val="006B28CB"/>
    <w:rsid w:val="006F4AA1"/>
    <w:rsid w:val="006F7125"/>
    <w:rsid w:val="00744118"/>
    <w:rsid w:val="00751330"/>
    <w:rsid w:val="007A4C1B"/>
    <w:rsid w:val="007C049A"/>
    <w:rsid w:val="007C3A23"/>
    <w:rsid w:val="007D24E7"/>
    <w:rsid w:val="007D4F36"/>
    <w:rsid w:val="007E3AE9"/>
    <w:rsid w:val="008066DD"/>
    <w:rsid w:val="008850EF"/>
    <w:rsid w:val="008F52C6"/>
    <w:rsid w:val="008F67B4"/>
    <w:rsid w:val="00901AB1"/>
    <w:rsid w:val="009111A3"/>
    <w:rsid w:val="00953DCA"/>
    <w:rsid w:val="0095630E"/>
    <w:rsid w:val="00A01BFC"/>
    <w:rsid w:val="00A23300"/>
    <w:rsid w:val="00A30788"/>
    <w:rsid w:val="00A56D9C"/>
    <w:rsid w:val="00A73041"/>
    <w:rsid w:val="00AB0C1B"/>
    <w:rsid w:val="00AB424D"/>
    <w:rsid w:val="00AF2357"/>
    <w:rsid w:val="00B11829"/>
    <w:rsid w:val="00B20A7C"/>
    <w:rsid w:val="00B253A9"/>
    <w:rsid w:val="00B570FA"/>
    <w:rsid w:val="00B6703F"/>
    <w:rsid w:val="00B82BED"/>
    <w:rsid w:val="00BB7D90"/>
    <w:rsid w:val="00BC1C5C"/>
    <w:rsid w:val="00BC3EE3"/>
    <w:rsid w:val="00BD259F"/>
    <w:rsid w:val="00BE3020"/>
    <w:rsid w:val="00BF7CC5"/>
    <w:rsid w:val="00C32AB1"/>
    <w:rsid w:val="00C6495F"/>
    <w:rsid w:val="00C704F6"/>
    <w:rsid w:val="00CA2EC2"/>
    <w:rsid w:val="00CB48DE"/>
    <w:rsid w:val="00CB64A1"/>
    <w:rsid w:val="00D02A84"/>
    <w:rsid w:val="00D31B5F"/>
    <w:rsid w:val="00D34D55"/>
    <w:rsid w:val="00D40DCF"/>
    <w:rsid w:val="00D50974"/>
    <w:rsid w:val="00D727BA"/>
    <w:rsid w:val="00D77158"/>
    <w:rsid w:val="00D821E7"/>
    <w:rsid w:val="00D9394E"/>
    <w:rsid w:val="00D94B50"/>
    <w:rsid w:val="00DA040A"/>
    <w:rsid w:val="00DA4958"/>
    <w:rsid w:val="00E04D46"/>
    <w:rsid w:val="00E11FFB"/>
    <w:rsid w:val="00E45704"/>
    <w:rsid w:val="00E5606B"/>
    <w:rsid w:val="00EB767C"/>
    <w:rsid w:val="00EC1F49"/>
    <w:rsid w:val="00F07147"/>
    <w:rsid w:val="00F07474"/>
    <w:rsid w:val="00F36C4B"/>
    <w:rsid w:val="00F37843"/>
    <w:rsid w:val="00F45549"/>
    <w:rsid w:val="00F56239"/>
    <w:rsid w:val="00F6108D"/>
    <w:rsid w:val="00F650C8"/>
    <w:rsid w:val="00F948BB"/>
    <w:rsid w:val="00FA0A9B"/>
    <w:rsid w:val="00FC0FF6"/>
    <w:rsid w:val="00FD7138"/>
    <w:rsid w:val="00FF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489E4E7"/>
  <w15:chartTrackingRefBased/>
  <w15:docId w15:val="{DE6A3C05-DE9D-4AF0-8F14-CF05FCB2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49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36C4B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4D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6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C4B"/>
  </w:style>
  <w:style w:type="paragraph" w:styleId="Footer">
    <w:name w:val="footer"/>
    <w:basedOn w:val="Normal"/>
    <w:link w:val="FooterChar"/>
    <w:uiPriority w:val="99"/>
    <w:unhideWhenUsed/>
    <w:rsid w:val="00F36C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C4B"/>
  </w:style>
  <w:style w:type="character" w:customStyle="1" w:styleId="Heading2Char">
    <w:name w:val="Heading 2 Char"/>
    <w:basedOn w:val="DefaultParagraphFont"/>
    <w:link w:val="Heading2"/>
    <w:rsid w:val="00F36C4B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C649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5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0C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6239"/>
    <w:rPr>
      <w:color w:val="954F72" w:themeColor="followedHyperlink"/>
      <w:u w:val="single"/>
    </w:rPr>
  </w:style>
  <w:style w:type="paragraph" w:customStyle="1" w:styleId="Default">
    <w:name w:val="Default"/>
    <w:rsid w:val="00B20A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A4C1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D58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5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lcc.edu/about/org-chart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hlcommission.org/Policies/criteria-and-core-components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cc.edu/about/board-of-trustees/policies.html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542A6-50DE-4CCA-9E4C-67D9CDEC1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Lansing Community College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Kelland</dc:creator>
  <cp:keywords/>
  <dc:description/>
  <cp:lastModifiedBy>Sydney Glasscoe</cp:lastModifiedBy>
  <cp:revision>4</cp:revision>
  <cp:lastPrinted>2019-10-03T15:09:00Z</cp:lastPrinted>
  <dcterms:created xsi:type="dcterms:W3CDTF">2023-08-17T21:02:00Z</dcterms:created>
  <dcterms:modified xsi:type="dcterms:W3CDTF">2023-08-25T18:05:00Z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