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2C7A" w:rsidRDefault="00DA2C7A" w:rsidP="006A35D0">
      <w:pPr>
        <w:spacing w:before="360" w:after="120" w:line="240" w:lineRule="auto"/>
      </w:pPr>
      <w:r w:rsidRPr="006A35D0">
        <w:rPr>
          <w:sz w:val="24"/>
        </w:rPr>
        <w:t xml:space="preserve">Visit </w:t>
      </w:r>
      <w:hyperlink r:id="rId7" w:history="1">
        <w:r w:rsidRPr="006A35D0">
          <w:rPr>
            <w:rStyle w:val="Hyperlink"/>
            <w:sz w:val="24"/>
          </w:rPr>
          <w:t>www.LCC.edu</w:t>
        </w:r>
      </w:hyperlink>
      <w:r w:rsidRPr="006A35D0">
        <w:rPr>
          <w:sz w:val="24"/>
        </w:rPr>
        <w:t>, s</w:t>
      </w:r>
      <w:r w:rsidRPr="006A35D0">
        <w:rPr>
          <w:sz w:val="24"/>
        </w:rPr>
        <w:t>elect “</w:t>
      </w:r>
      <w:proofErr w:type="spellStart"/>
      <w:r w:rsidRPr="006A35D0">
        <w:rPr>
          <w:b/>
          <w:sz w:val="24"/>
        </w:rPr>
        <w:t>myLCC</w:t>
      </w:r>
      <w:proofErr w:type="spellEnd"/>
      <w:r w:rsidRPr="006A35D0">
        <w:rPr>
          <w:sz w:val="24"/>
        </w:rPr>
        <w:t>” from t</w:t>
      </w:r>
      <w:r w:rsidRPr="006A35D0">
        <w:rPr>
          <w:sz w:val="24"/>
        </w:rPr>
        <w:t>he menu at the top of the page.</w:t>
      </w:r>
    </w:p>
    <w:p w:rsidR="00DA2C7A" w:rsidRDefault="00DA2C7A" w:rsidP="00DA2C7A">
      <w:pPr>
        <w:jc w:val="center"/>
      </w:pPr>
      <w:r>
        <w:rPr>
          <w:noProof/>
        </w:rPr>
        <w:drawing>
          <wp:inline distT="0" distB="0" distL="0" distR="0" wp14:anchorId="0B5F86B8" wp14:editId="77D03A53">
            <wp:extent cx="6351563" cy="2103120"/>
            <wp:effectExtent l="57150" t="57150" r="49530" b="495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84128" cy="2113903"/>
                    </a:xfrm>
                    <a:prstGeom prst="rect">
                      <a:avLst/>
                    </a:prstGeom>
                    <a:ln w="57150">
                      <a:solidFill>
                        <a:srgbClr val="002060"/>
                      </a:solidFill>
                    </a:ln>
                  </pic:spPr>
                </pic:pic>
              </a:graphicData>
            </a:graphic>
          </wp:inline>
        </w:drawing>
      </w:r>
    </w:p>
    <w:p w:rsidR="00DA2C7A" w:rsidRDefault="00DA2C7A" w:rsidP="006D7C3A">
      <w:pPr>
        <w:spacing w:after="120" w:line="240" w:lineRule="auto"/>
      </w:pPr>
    </w:p>
    <w:p w:rsidR="00DA2C7A" w:rsidRDefault="00DA2C7A" w:rsidP="006A35D0">
      <w:pPr>
        <w:spacing w:before="240" w:after="120" w:line="240" w:lineRule="auto"/>
      </w:pPr>
      <w:r w:rsidRPr="006A35D0">
        <w:rPr>
          <w:sz w:val="24"/>
        </w:rPr>
        <w:t>Select the "</w:t>
      </w:r>
      <w:r w:rsidRPr="006A35D0">
        <w:rPr>
          <w:b/>
          <w:sz w:val="24"/>
        </w:rPr>
        <w:t>Activate your account</w:t>
      </w:r>
      <w:r w:rsidRPr="006A35D0">
        <w:rPr>
          <w:sz w:val="24"/>
        </w:rPr>
        <w:t>” link located below the Username and Password boxes.</w:t>
      </w:r>
      <w:r>
        <w:t xml:space="preserve"> </w:t>
      </w:r>
    </w:p>
    <w:p w:rsidR="00DA2C7A" w:rsidRDefault="00DA2C7A" w:rsidP="006D7C3A">
      <w:pPr>
        <w:spacing w:after="120" w:line="240" w:lineRule="auto"/>
        <w:jc w:val="center"/>
      </w:pPr>
      <w:r>
        <w:rPr>
          <w:noProof/>
        </w:rPr>
        <w:drawing>
          <wp:inline distT="0" distB="0" distL="0" distR="0" wp14:anchorId="33F1EF00" wp14:editId="1EBD7815">
            <wp:extent cx="4593102" cy="3011885"/>
            <wp:effectExtent l="57150" t="57150" r="55245" b="552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29833" cy="3035971"/>
                    </a:xfrm>
                    <a:prstGeom prst="rect">
                      <a:avLst/>
                    </a:prstGeom>
                    <a:ln w="57150">
                      <a:solidFill>
                        <a:srgbClr val="002060"/>
                      </a:solidFill>
                    </a:ln>
                  </pic:spPr>
                </pic:pic>
              </a:graphicData>
            </a:graphic>
          </wp:inline>
        </w:drawing>
      </w:r>
    </w:p>
    <w:p w:rsidR="001C5C06" w:rsidRDefault="001C5C06" w:rsidP="006D7C3A">
      <w:pPr>
        <w:spacing w:after="120"/>
        <w:jc w:val="center"/>
      </w:pPr>
    </w:p>
    <w:p w:rsidR="00DA2C7A" w:rsidRPr="006A35D0" w:rsidRDefault="00DA2C7A" w:rsidP="006A35D0">
      <w:pPr>
        <w:spacing w:before="240" w:after="120" w:line="240" w:lineRule="auto"/>
        <w:rPr>
          <w:sz w:val="24"/>
        </w:rPr>
      </w:pPr>
      <w:r w:rsidRPr="006A35D0">
        <w:rPr>
          <w:sz w:val="24"/>
        </w:rPr>
        <w:t xml:space="preserve">In the </w:t>
      </w:r>
      <w:r w:rsidRPr="006A35D0">
        <w:rPr>
          <w:b/>
          <w:sz w:val="24"/>
        </w:rPr>
        <w:t>Unique ID</w:t>
      </w:r>
      <w:r w:rsidRPr="006A35D0">
        <w:rPr>
          <w:sz w:val="24"/>
        </w:rPr>
        <w:t xml:space="preserve"> field, enter your LCC Username.  In the </w:t>
      </w:r>
      <w:r w:rsidRPr="006A35D0">
        <w:rPr>
          <w:b/>
          <w:sz w:val="24"/>
        </w:rPr>
        <w:t>Personal Data</w:t>
      </w:r>
      <w:r w:rsidRPr="006A35D0">
        <w:rPr>
          <w:sz w:val="24"/>
        </w:rPr>
        <w:t xml:space="preserve"> field, enter either your date of birth, or the last </w:t>
      </w:r>
      <w:proofErr w:type="gramStart"/>
      <w:r w:rsidRPr="006A35D0">
        <w:rPr>
          <w:sz w:val="24"/>
        </w:rPr>
        <w:t>4</w:t>
      </w:r>
      <w:proofErr w:type="gramEnd"/>
      <w:r w:rsidRPr="006A35D0">
        <w:rPr>
          <w:sz w:val="24"/>
        </w:rPr>
        <w:t xml:space="preserve"> digits of your SSN. Click “</w:t>
      </w:r>
      <w:r w:rsidRPr="006A35D0">
        <w:rPr>
          <w:b/>
          <w:sz w:val="24"/>
        </w:rPr>
        <w:t>Find Me</w:t>
      </w:r>
      <w:r w:rsidRPr="006A35D0">
        <w:rPr>
          <w:sz w:val="24"/>
        </w:rPr>
        <w:t>.”</w:t>
      </w:r>
    </w:p>
    <w:p w:rsidR="001C5C06" w:rsidRDefault="001C5C06" w:rsidP="00DA2C7A"/>
    <w:p w:rsidR="001C5C06" w:rsidRDefault="001C5C06" w:rsidP="006A35D0">
      <w:pPr>
        <w:spacing w:after="120" w:line="240" w:lineRule="auto"/>
      </w:pPr>
    </w:p>
    <w:p w:rsidR="001C5C06" w:rsidRDefault="001C5C06" w:rsidP="006A35D0">
      <w:pPr>
        <w:spacing w:before="360" w:after="120" w:line="240" w:lineRule="auto"/>
        <w:jc w:val="center"/>
      </w:pPr>
      <w:r>
        <w:rPr>
          <w:noProof/>
        </w:rPr>
        <w:lastRenderedPageBreak/>
        <w:drawing>
          <wp:inline distT="0" distB="0" distL="0" distR="0" wp14:anchorId="27B616DA" wp14:editId="48EFEEBF">
            <wp:extent cx="5312593" cy="2468880"/>
            <wp:effectExtent l="57150" t="57150" r="59690" b="647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12593" cy="2468880"/>
                    </a:xfrm>
                    <a:prstGeom prst="rect">
                      <a:avLst/>
                    </a:prstGeom>
                    <a:ln w="57150">
                      <a:solidFill>
                        <a:srgbClr val="002060"/>
                      </a:solidFill>
                    </a:ln>
                  </pic:spPr>
                </pic:pic>
              </a:graphicData>
            </a:graphic>
          </wp:inline>
        </w:drawing>
      </w:r>
    </w:p>
    <w:p w:rsidR="00DA2C7A" w:rsidRDefault="001C5C06" w:rsidP="00DA2C7A">
      <w:r w:rsidRPr="006A35D0">
        <w:rPr>
          <w:sz w:val="24"/>
        </w:rPr>
        <w:t xml:space="preserve">Before gaining access to our systems, you must accept the </w:t>
      </w:r>
      <w:r w:rsidRPr="006A35D0">
        <w:rPr>
          <w:b/>
          <w:sz w:val="24"/>
        </w:rPr>
        <w:t>Acceptable Use Policy</w:t>
      </w:r>
      <w:r w:rsidRPr="006A35D0">
        <w:rPr>
          <w:sz w:val="24"/>
        </w:rPr>
        <w:t xml:space="preserve"> (AUP).</w:t>
      </w:r>
      <w:r w:rsidR="00DA2C7A" w:rsidRPr="006A35D0">
        <w:rPr>
          <w:sz w:val="24"/>
        </w:rPr>
        <w:t xml:space="preserve"> After reviewing, please check the box at the bottom of the page indicating that you agree to the terms and conditions.</w:t>
      </w:r>
    </w:p>
    <w:p w:rsidR="001C5C06" w:rsidRDefault="001C5C06" w:rsidP="006A35D0">
      <w:pPr>
        <w:spacing w:before="360" w:after="120" w:line="240" w:lineRule="auto"/>
        <w:jc w:val="center"/>
      </w:pPr>
      <w:r>
        <w:rPr>
          <w:noProof/>
        </w:rPr>
        <w:drawing>
          <wp:inline distT="0" distB="0" distL="0" distR="0">
            <wp:extent cx="4642339" cy="4512726"/>
            <wp:effectExtent l="0" t="0" r="6350" b="2540"/>
            <wp:docPr id="5" name="Picture 5" descr="Read A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d AU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1696" cy="4531543"/>
                    </a:xfrm>
                    <a:prstGeom prst="rect">
                      <a:avLst/>
                    </a:prstGeom>
                    <a:noFill/>
                    <a:ln>
                      <a:noFill/>
                    </a:ln>
                  </pic:spPr>
                </pic:pic>
              </a:graphicData>
            </a:graphic>
          </wp:inline>
        </w:drawing>
      </w:r>
    </w:p>
    <w:p w:rsidR="0083596E" w:rsidRDefault="0083596E" w:rsidP="0083596E">
      <w:pPr>
        <w:spacing w:after="0" w:line="240" w:lineRule="auto"/>
        <w:rPr>
          <w:sz w:val="24"/>
        </w:rPr>
      </w:pPr>
    </w:p>
    <w:p w:rsidR="001C5C06" w:rsidRPr="006A35D0" w:rsidRDefault="001C5C06" w:rsidP="0083596E">
      <w:pPr>
        <w:spacing w:before="240" w:after="120" w:line="240" w:lineRule="auto"/>
        <w:rPr>
          <w:sz w:val="24"/>
        </w:rPr>
      </w:pPr>
      <w:r w:rsidRPr="006A35D0">
        <w:rPr>
          <w:sz w:val="24"/>
        </w:rPr>
        <w:lastRenderedPageBreak/>
        <w:t xml:space="preserve">After agreeing to the AUP, you </w:t>
      </w:r>
      <w:proofErr w:type="gramStart"/>
      <w:r w:rsidRPr="006A35D0">
        <w:rPr>
          <w:sz w:val="24"/>
        </w:rPr>
        <w:t>will be asked</w:t>
      </w:r>
      <w:proofErr w:type="gramEnd"/>
      <w:r w:rsidRPr="006A35D0">
        <w:rPr>
          <w:sz w:val="24"/>
        </w:rPr>
        <w:t xml:space="preserve"> to set your recovery email.  This is how you will be able to reset your password in the future. </w:t>
      </w:r>
    </w:p>
    <w:p w:rsidR="001C5C06" w:rsidRPr="006A35D0" w:rsidRDefault="001C5C06" w:rsidP="0083596E">
      <w:pPr>
        <w:spacing w:after="240" w:line="240" w:lineRule="auto"/>
        <w:rPr>
          <w:sz w:val="24"/>
        </w:rPr>
      </w:pPr>
      <w:r w:rsidRPr="006A35D0">
        <w:rPr>
          <w:sz w:val="24"/>
        </w:rPr>
        <w:t>You cannot use a LCC address to recover your password.</w:t>
      </w:r>
      <w:r w:rsidRPr="006A35D0">
        <w:rPr>
          <w:sz w:val="24"/>
        </w:rPr>
        <w:t xml:space="preserve"> If you do not see, this message check your </w:t>
      </w:r>
      <w:r w:rsidR="00DA2C7A" w:rsidRPr="006A35D0">
        <w:rPr>
          <w:sz w:val="24"/>
        </w:rPr>
        <w:t>Promotions, Junk, or Spam folders.</w:t>
      </w:r>
    </w:p>
    <w:p w:rsidR="001C5C06" w:rsidRDefault="001C5C06" w:rsidP="006D7C3A">
      <w:pPr>
        <w:spacing w:after="120" w:line="240" w:lineRule="auto"/>
        <w:jc w:val="center"/>
      </w:pPr>
      <w:r>
        <w:rPr>
          <w:noProof/>
        </w:rPr>
        <w:drawing>
          <wp:inline distT="0" distB="0" distL="0" distR="0">
            <wp:extent cx="4751607" cy="2187526"/>
            <wp:effectExtent l="57150" t="57150" r="49530" b="60960"/>
            <wp:docPr id="6" name="Picture 6" descr="enter a non LCC email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ter a non LCC email addres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5703" cy="2221638"/>
                    </a:xfrm>
                    <a:prstGeom prst="rect">
                      <a:avLst/>
                    </a:prstGeom>
                    <a:noFill/>
                    <a:ln w="57150">
                      <a:solidFill>
                        <a:srgbClr val="002060"/>
                      </a:solidFill>
                    </a:ln>
                  </pic:spPr>
                </pic:pic>
              </a:graphicData>
            </a:graphic>
          </wp:inline>
        </w:drawing>
      </w:r>
    </w:p>
    <w:p w:rsidR="001C5C06" w:rsidRDefault="001C5C06" w:rsidP="0083596E">
      <w:pPr>
        <w:spacing w:after="0" w:line="240" w:lineRule="auto"/>
        <w:jc w:val="center"/>
      </w:pPr>
    </w:p>
    <w:p w:rsidR="006D7C3A" w:rsidRPr="006A35D0" w:rsidRDefault="006D7C3A" w:rsidP="0083596E">
      <w:pPr>
        <w:spacing w:after="120" w:line="240" w:lineRule="auto"/>
        <w:rPr>
          <w:sz w:val="24"/>
        </w:rPr>
      </w:pPr>
      <w:r w:rsidRPr="006A35D0">
        <w:rPr>
          <w:sz w:val="24"/>
        </w:rPr>
        <w:t xml:space="preserve">After submitting the email address, a link </w:t>
      </w:r>
      <w:proofErr w:type="gramStart"/>
      <w:r w:rsidRPr="006A35D0">
        <w:rPr>
          <w:sz w:val="24"/>
        </w:rPr>
        <w:t>is sent</w:t>
      </w:r>
      <w:proofErr w:type="gramEnd"/>
      <w:r w:rsidRPr="006A35D0">
        <w:rPr>
          <w:sz w:val="24"/>
        </w:rPr>
        <w:t xml:space="preserve"> to the address. The email is from LCC's "no-reply" account.  The subject starts with "</w:t>
      </w:r>
      <w:r w:rsidRPr="006A35D0">
        <w:rPr>
          <w:b/>
          <w:sz w:val="24"/>
        </w:rPr>
        <w:t>LCC Account Activation and Management</w:t>
      </w:r>
      <w:r w:rsidRPr="006A35D0">
        <w:rPr>
          <w:sz w:val="24"/>
        </w:rPr>
        <w:t xml:space="preserve">." </w:t>
      </w:r>
    </w:p>
    <w:p w:rsidR="006D7C3A" w:rsidRPr="006A35D0" w:rsidRDefault="006D7C3A" w:rsidP="006D7C3A">
      <w:pPr>
        <w:spacing w:after="0" w:line="240" w:lineRule="auto"/>
        <w:rPr>
          <w:sz w:val="24"/>
        </w:rPr>
      </w:pPr>
      <w:r w:rsidRPr="006A35D0">
        <w:rPr>
          <w:sz w:val="24"/>
        </w:rPr>
        <w:t xml:space="preserve">Set a new password that meets LCCs Password Policy Guidelines (opens in new window). Then click Submit. </w:t>
      </w:r>
    </w:p>
    <w:p w:rsidR="006D7C3A" w:rsidRPr="0083596E" w:rsidRDefault="006D7C3A" w:rsidP="006D7C3A">
      <w:pPr>
        <w:spacing w:after="0" w:line="240" w:lineRule="auto"/>
        <w:ind w:left="360"/>
      </w:pPr>
      <w:r w:rsidRPr="0083596E">
        <w:t>Password Rules</w:t>
      </w:r>
      <w:r w:rsidRPr="0083596E">
        <w:t>:</w:t>
      </w:r>
    </w:p>
    <w:p w:rsidR="006D7C3A" w:rsidRPr="0083596E" w:rsidRDefault="006D7C3A" w:rsidP="006D7C3A">
      <w:pPr>
        <w:pStyle w:val="ListParagraph"/>
        <w:numPr>
          <w:ilvl w:val="0"/>
          <w:numId w:val="2"/>
        </w:numPr>
        <w:spacing w:after="0" w:line="240" w:lineRule="auto"/>
      </w:pPr>
      <w:r w:rsidRPr="0083596E">
        <w:t>Between 8 and 20 Characters long</w:t>
      </w:r>
    </w:p>
    <w:p w:rsidR="006D7C3A" w:rsidRPr="0083596E" w:rsidRDefault="006D7C3A" w:rsidP="006D7C3A">
      <w:pPr>
        <w:pStyle w:val="ListParagraph"/>
        <w:numPr>
          <w:ilvl w:val="0"/>
          <w:numId w:val="2"/>
        </w:numPr>
        <w:spacing w:after="0" w:line="240" w:lineRule="auto"/>
      </w:pPr>
      <w:r w:rsidRPr="0083596E">
        <w:t>At Least 3 of the following:</w:t>
      </w:r>
    </w:p>
    <w:p w:rsidR="006D7C3A" w:rsidRPr="0083596E" w:rsidRDefault="006D7C3A" w:rsidP="006D7C3A">
      <w:pPr>
        <w:pStyle w:val="ListParagraph"/>
        <w:numPr>
          <w:ilvl w:val="0"/>
          <w:numId w:val="2"/>
        </w:numPr>
        <w:spacing w:after="0" w:line="240" w:lineRule="auto"/>
      </w:pPr>
      <w:r w:rsidRPr="0083596E">
        <w:t>O</w:t>
      </w:r>
      <w:r w:rsidRPr="0083596E">
        <w:t>ne Upper case</w:t>
      </w:r>
    </w:p>
    <w:p w:rsidR="006D7C3A" w:rsidRPr="0083596E" w:rsidRDefault="006D7C3A" w:rsidP="006D7C3A">
      <w:pPr>
        <w:pStyle w:val="ListParagraph"/>
        <w:numPr>
          <w:ilvl w:val="0"/>
          <w:numId w:val="2"/>
        </w:numPr>
        <w:spacing w:after="0" w:line="240" w:lineRule="auto"/>
      </w:pPr>
      <w:r w:rsidRPr="0083596E">
        <w:t>O</w:t>
      </w:r>
      <w:r w:rsidRPr="0083596E">
        <w:t>ne Lower case</w:t>
      </w:r>
    </w:p>
    <w:p w:rsidR="006D7C3A" w:rsidRPr="0083596E" w:rsidRDefault="006D7C3A" w:rsidP="006D7C3A">
      <w:pPr>
        <w:pStyle w:val="ListParagraph"/>
        <w:numPr>
          <w:ilvl w:val="0"/>
          <w:numId w:val="2"/>
        </w:numPr>
        <w:spacing w:after="0" w:line="240" w:lineRule="auto"/>
      </w:pPr>
      <w:r w:rsidRPr="0083596E">
        <w:t>O</w:t>
      </w:r>
      <w:r w:rsidRPr="0083596E">
        <w:t>ne Number</w:t>
      </w:r>
    </w:p>
    <w:p w:rsidR="006D7C3A" w:rsidRPr="0083596E" w:rsidRDefault="006D7C3A" w:rsidP="0083596E">
      <w:pPr>
        <w:pStyle w:val="ListParagraph"/>
        <w:numPr>
          <w:ilvl w:val="0"/>
          <w:numId w:val="2"/>
        </w:numPr>
        <w:spacing w:after="120" w:line="240" w:lineRule="auto"/>
      </w:pPr>
      <w:r w:rsidRPr="0083596E">
        <w:t>One</w:t>
      </w:r>
      <w:r w:rsidRPr="0083596E">
        <w:t xml:space="preserve"> of these Special </w:t>
      </w:r>
      <w:proofErr w:type="gramStart"/>
      <w:r w:rsidRPr="0083596E">
        <w:t xml:space="preserve">Characters </w:t>
      </w:r>
      <w:r w:rsidRPr="0083596E">
        <w:t>!</w:t>
      </w:r>
      <w:proofErr w:type="gramEnd"/>
      <w:r w:rsidRPr="0083596E">
        <w:t>@#$%^&amp;*()=</w:t>
      </w:r>
    </w:p>
    <w:p w:rsidR="006D7C3A" w:rsidRDefault="006D7C3A" w:rsidP="006D7C3A">
      <w:pPr>
        <w:spacing w:after="0" w:line="240" w:lineRule="auto"/>
        <w:jc w:val="center"/>
      </w:pPr>
      <w:r>
        <w:rPr>
          <w:noProof/>
        </w:rPr>
        <w:drawing>
          <wp:inline distT="0" distB="0" distL="0" distR="0">
            <wp:extent cx="4423564" cy="2588456"/>
            <wp:effectExtent l="57150" t="57150" r="53340" b="59690"/>
            <wp:docPr id="7" name="Picture 7" descr="Set new password and click 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t new password and click submi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1278" cy="2610525"/>
                    </a:xfrm>
                    <a:prstGeom prst="rect">
                      <a:avLst/>
                    </a:prstGeom>
                    <a:noFill/>
                    <a:ln w="57150">
                      <a:solidFill>
                        <a:srgbClr val="002060"/>
                      </a:solidFill>
                    </a:ln>
                  </pic:spPr>
                </pic:pic>
              </a:graphicData>
            </a:graphic>
          </wp:inline>
        </w:drawing>
      </w:r>
    </w:p>
    <w:p w:rsidR="006A35D0" w:rsidRPr="006A35D0" w:rsidRDefault="006A35D0" w:rsidP="006A35D0">
      <w:pPr>
        <w:spacing w:before="240" w:after="0" w:line="240" w:lineRule="auto"/>
        <w:rPr>
          <w:sz w:val="24"/>
        </w:rPr>
      </w:pPr>
      <w:r w:rsidRPr="006A35D0">
        <w:rPr>
          <w:sz w:val="24"/>
        </w:rPr>
        <w:lastRenderedPageBreak/>
        <w:t xml:space="preserve">Once all password requirements are </w:t>
      </w:r>
      <w:proofErr w:type="gramStart"/>
      <w:r w:rsidRPr="006A35D0">
        <w:rPr>
          <w:sz w:val="24"/>
        </w:rPr>
        <w:t>met</w:t>
      </w:r>
      <w:proofErr w:type="gramEnd"/>
      <w:r w:rsidRPr="006A35D0">
        <w:rPr>
          <w:sz w:val="24"/>
        </w:rPr>
        <w:t xml:space="preserve"> the Submit button will become active.</w:t>
      </w:r>
    </w:p>
    <w:p w:rsidR="006A35D0" w:rsidRPr="006A35D0" w:rsidRDefault="006A35D0" w:rsidP="006A35D0">
      <w:pPr>
        <w:spacing w:before="240" w:after="240" w:line="240" w:lineRule="auto"/>
        <w:rPr>
          <w:sz w:val="24"/>
        </w:rPr>
      </w:pPr>
      <w:r w:rsidRPr="006A35D0">
        <w:rPr>
          <w:sz w:val="24"/>
        </w:rPr>
        <w:t xml:space="preserve">When you click Submit, you </w:t>
      </w:r>
      <w:proofErr w:type="gramStart"/>
      <w:r w:rsidRPr="006A35D0">
        <w:rPr>
          <w:sz w:val="24"/>
        </w:rPr>
        <w:t>are taken</w:t>
      </w:r>
      <w:proofErr w:type="gramEnd"/>
      <w:r w:rsidRPr="006A35D0">
        <w:rPr>
          <w:sz w:val="24"/>
        </w:rPr>
        <w:t xml:space="preserve"> back to the Account Activation and Management system.  Note that your username </w:t>
      </w:r>
      <w:proofErr w:type="gramStart"/>
      <w:r w:rsidRPr="006A35D0">
        <w:rPr>
          <w:sz w:val="24"/>
        </w:rPr>
        <w:t>is displayed</w:t>
      </w:r>
      <w:proofErr w:type="gramEnd"/>
      <w:r w:rsidRPr="006A35D0">
        <w:rPr>
          <w:sz w:val="24"/>
        </w:rPr>
        <w:t xml:space="preserve"> here as well.</w:t>
      </w:r>
    </w:p>
    <w:p w:rsidR="006A35D0" w:rsidRDefault="006A35D0" w:rsidP="006A35D0">
      <w:pPr>
        <w:jc w:val="center"/>
      </w:pPr>
      <w:r>
        <w:rPr>
          <w:noProof/>
        </w:rPr>
        <w:drawing>
          <wp:inline distT="0" distB="0" distL="0" distR="0">
            <wp:extent cx="5092505" cy="1897507"/>
            <wp:effectExtent l="57150" t="57150" r="51435" b="64770"/>
            <wp:docPr id="8" name="Picture 8" descr="Welcome to Account Activation and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lcome to Account Activation and Manag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4223" cy="1905599"/>
                    </a:xfrm>
                    <a:prstGeom prst="rect">
                      <a:avLst/>
                    </a:prstGeom>
                    <a:noFill/>
                    <a:ln w="57150">
                      <a:solidFill>
                        <a:srgbClr val="002060"/>
                      </a:solidFill>
                    </a:ln>
                  </pic:spPr>
                </pic:pic>
              </a:graphicData>
            </a:graphic>
          </wp:inline>
        </w:drawing>
      </w:r>
    </w:p>
    <w:p w:rsidR="006A35D0" w:rsidRDefault="006A35D0" w:rsidP="006A35D0">
      <w:pPr>
        <w:spacing w:after="0" w:line="240" w:lineRule="auto"/>
      </w:pPr>
    </w:p>
    <w:p w:rsidR="006A35D0" w:rsidRPr="006A35D0" w:rsidRDefault="006A35D0" w:rsidP="00DA2C7A">
      <w:pPr>
        <w:rPr>
          <w:sz w:val="24"/>
        </w:rPr>
      </w:pPr>
      <w:r w:rsidRPr="006A35D0">
        <w:rPr>
          <w:sz w:val="24"/>
        </w:rPr>
        <w:t xml:space="preserve">Once your password </w:t>
      </w:r>
      <w:proofErr w:type="gramStart"/>
      <w:r w:rsidRPr="006A35D0">
        <w:rPr>
          <w:sz w:val="24"/>
        </w:rPr>
        <w:t>has been accepted</w:t>
      </w:r>
      <w:proofErr w:type="gramEnd"/>
      <w:r w:rsidRPr="006A35D0">
        <w:rPr>
          <w:sz w:val="24"/>
        </w:rPr>
        <w:t xml:space="preserve">, log out of the system by clicking the </w:t>
      </w:r>
      <w:r w:rsidRPr="006A35D0">
        <w:rPr>
          <w:sz w:val="24"/>
        </w:rPr>
        <w:t xml:space="preserve">three lines in the upper right corner and choosing log out. You can then return to </w:t>
      </w:r>
      <w:proofErr w:type="spellStart"/>
      <w:r w:rsidRPr="006A35D0">
        <w:rPr>
          <w:sz w:val="24"/>
        </w:rPr>
        <w:t>myLCC</w:t>
      </w:r>
      <w:proofErr w:type="spellEnd"/>
      <w:r w:rsidRPr="006A35D0">
        <w:rPr>
          <w:sz w:val="24"/>
        </w:rPr>
        <w:t xml:space="preserve"> (opens in new window) and use your LCC username shown on this page, along with the password you just set.  This username and password will also work on your LCC email, and any other LCC Single Sign-on (SSO) services.</w:t>
      </w:r>
    </w:p>
    <w:p w:rsidR="00DA2C7A" w:rsidRPr="006A35D0" w:rsidRDefault="00DA2C7A" w:rsidP="00DA2C7A">
      <w:pPr>
        <w:rPr>
          <w:sz w:val="24"/>
        </w:rPr>
      </w:pPr>
      <w:r w:rsidRPr="006A35D0">
        <w:rPr>
          <w:sz w:val="24"/>
        </w:rPr>
        <w:t xml:space="preserve">If you experience problems activating your account, please contact the </w:t>
      </w:r>
      <w:r w:rsidRPr="0083596E">
        <w:rPr>
          <w:b/>
          <w:sz w:val="24"/>
        </w:rPr>
        <w:t>5Star Service Center</w:t>
      </w:r>
      <w:r w:rsidRPr="006A35D0">
        <w:rPr>
          <w:sz w:val="24"/>
        </w:rPr>
        <w:t xml:space="preserve"> at (517)483-5221.  They will be able to assist. </w:t>
      </w:r>
    </w:p>
    <w:p w:rsidR="00DA2C7A" w:rsidRDefault="00DA2C7A" w:rsidP="00D74ED9">
      <w:pPr>
        <w:spacing w:before="120" w:after="480" w:line="240" w:lineRule="auto"/>
        <w:rPr>
          <w:sz w:val="24"/>
        </w:rPr>
      </w:pPr>
      <w:bookmarkStart w:id="0" w:name="_GoBack"/>
      <w:bookmarkEnd w:id="0"/>
    </w:p>
    <w:sectPr w:rsidR="00DA2C7A" w:rsidSect="00D74ED9">
      <w:headerReference w:type="default" r:id="rId15"/>
      <w:pgSz w:w="12240" w:h="15840"/>
      <w:pgMar w:top="720" w:right="720" w:bottom="720" w:left="72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2F05" w:rsidRDefault="007D2F05" w:rsidP="007D2F05">
      <w:pPr>
        <w:spacing w:after="0" w:line="240" w:lineRule="auto"/>
      </w:pPr>
      <w:r>
        <w:separator/>
      </w:r>
    </w:p>
  </w:endnote>
  <w:endnote w:type="continuationSeparator" w:id="0">
    <w:p w:rsidR="007D2F05" w:rsidRDefault="007D2F05" w:rsidP="007D2F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2F05" w:rsidRDefault="007D2F05" w:rsidP="007D2F05">
      <w:pPr>
        <w:spacing w:after="0" w:line="240" w:lineRule="auto"/>
      </w:pPr>
      <w:r>
        <w:separator/>
      </w:r>
    </w:p>
  </w:footnote>
  <w:footnote w:type="continuationSeparator" w:id="0">
    <w:p w:rsidR="007D2F05" w:rsidRDefault="007D2F05" w:rsidP="007D2F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F05" w:rsidRPr="00306481" w:rsidRDefault="007D2F05" w:rsidP="006A35D0">
    <w:pPr>
      <w:pStyle w:val="Header"/>
      <w:pBdr>
        <w:bottom w:val="single" w:sz="4" w:space="1" w:color="auto"/>
      </w:pBdr>
      <w:spacing w:after="120"/>
      <w:rPr>
        <w:sz w:val="48"/>
        <w:szCs w:val="56"/>
      </w:rPr>
    </w:pPr>
    <w:r>
      <w:rPr>
        <w:noProof/>
      </w:rPr>
      <w:drawing>
        <wp:inline distT="0" distB="0" distL="0" distR="0">
          <wp:extent cx="2242038" cy="938341"/>
          <wp:effectExtent l="0" t="0" r="0" b="0"/>
          <wp:docPr id="1" name="Picture 1" descr="Standard LCC logo" title="L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CC - Logo_Institutional_Standard.png"/>
                  <pic:cNvPicPr/>
                </pic:nvPicPr>
                <pic:blipFill rotWithShape="1">
                  <a:blip r:embed="rId1" cstate="print">
                    <a:extLst>
                      <a:ext uri="{28A0092B-C50C-407E-A947-70E740481C1C}">
                        <a14:useLocalDpi xmlns:a14="http://schemas.microsoft.com/office/drawing/2010/main" val="0"/>
                      </a:ext>
                    </a:extLst>
                  </a:blip>
                  <a:srcRect l="3910" t="11720" r="4587" b="11688"/>
                  <a:stretch/>
                </pic:blipFill>
                <pic:spPr bwMode="auto">
                  <a:xfrm>
                    <a:off x="0" y="0"/>
                    <a:ext cx="2306512" cy="965325"/>
                  </a:xfrm>
                  <a:prstGeom prst="rect">
                    <a:avLst/>
                  </a:prstGeom>
                  <a:ln>
                    <a:noFill/>
                  </a:ln>
                  <a:extLst>
                    <a:ext uri="{53640926-AAD7-44D8-BBD7-CCE9431645EC}">
                      <a14:shadowObscured xmlns:a14="http://schemas.microsoft.com/office/drawing/2010/main"/>
                    </a:ext>
                  </a:extLst>
                </pic:spPr>
              </pic:pic>
            </a:graphicData>
          </a:graphic>
        </wp:inline>
      </w:drawing>
    </w:r>
    <w:r>
      <w:rPr>
        <w:sz w:val="56"/>
        <w:szCs w:val="56"/>
      </w:rPr>
      <w:t xml:space="preserve">   </w:t>
    </w:r>
    <w:r w:rsidR="00306481" w:rsidRPr="00306481">
      <w:rPr>
        <w:sz w:val="48"/>
        <w:szCs w:val="60"/>
      </w:rPr>
      <w:t>ACTIVATING YOUR LCC ACCOUNT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FA48B4"/>
    <w:multiLevelType w:val="hybridMultilevel"/>
    <w:tmpl w:val="C1F21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EB2559"/>
    <w:multiLevelType w:val="hybridMultilevel"/>
    <w:tmpl w:val="1DC46D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F05"/>
    <w:rsid w:val="000E7AE3"/>
    <w:rsid w:val="001C5C06"/>
    <w:rsid w:val="00265DEE"/>
    <w:rsid w:val="002E4551"/>
    <w:rsid w:val="00306481"/>
    <w:rsid w:val="003C7E95"/>
    <w:rsid w:val="00516DCF"/>
    <w:rsid w:val="006A35D0"/>
    <w:rsid w:val="006C20CB"/>
    <w:rsid w:val="006D7C3A"/>
    <w:rsid w:val="007D2F05"/>
    <w:rsid w:val="0083596E"/>
    <w:rsid w:val="00B71185"/>
    <w:rsid w:val="00BF0DA6"/>
    <w:rsid w:val="00CE5B60"/>
    <w:rsid w:val="00D74ED9"/>
    <w:rsid w:val="00DA2C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672764"/>
  <w15:chartTrackingRefBased/>
  <w15:docId w15:val="{8F50B21F-F057-42B1-B66C-B8686103E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2F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2F05"/>
  </w:style>
  <w:style w:type="paragraph" w:styleId="Footer">
    <w:name w:val="footer"/>
    <w:basedOn w:val="Normal"/>
    <w:link w:val="FooterChar"/>
    <w:uiPriority w:val="99"/>
    <w:unhideWhenUsed/>
    <w:rsid w:val="007D2F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2F05"/>
  </w:style>
  <w:style w:type="paragraph" w:styleId="ListParagraph">
    <w:name w:val="List Paragraph"/>
    <w:basedOn w:val="Normal"/>
    <w:uiPriority w:val="34"/>
    <w:qFormat/>
    <w:rsid w:val="007D2F05"/>
    <w:pPr>
      <w:ind w:left="720"/>
      <w:contextualSpacing/>
    </w:pPr>
  </w:style>
  <w:style w:type="character" w:styleId="Hyperlink">
    <w:name w:val="Hyperlink"/>
    <w:basedOn w:val="DefaultParagraphFont"/>
    <w:uiPriority w:val="99"/>
    <w:unhideWhenUsed/>
    <w:rsid w:val="00DA2C7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105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www.LCC.edu"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305</Words>
  <Characters>1744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Lansing Community College</Company>
  <LinksUpToDate>false</LinksUpToDate>
  <CharactersWithSpaces>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Villarreal</dc:creator>
  <cp:keywords/>
  <dc:description/>
  <cp:lastModifiedBy>Jessica Villarreal</cp:lastModifiedBy>
  <cp:revision>2</cp:revision>
  <dcterms:created xsi:type="dcterms:W3CDTF">2024-04-05T17:10:00Z</dcterms:created>
  <dcterms:modified xsi:type="dcterms:W3CDTF">2024-04-05T17:10:00Z</dcterms:modified>
</cp:coreProperties>
</file>