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2AB" w:rsidRPr="009452AB" w:rsidRDefault="009452AB" w:rsidP="009452AB">
      <w:pPr>
        <w:rPr>
          <w:b/>
          <w:color w:val="002060"/>
          <w:u w:val="single"/>
        </w:rPr>
      </w:pPr>
      <w:r w:rsidRPr="009452AB">
        <w:rPr>
          <w:b/>
          <w:color w:val="002060"/>
          <w:u w:val="single"/>
        </w:rPr>
        <w:t>Pay Check/Stub</w:t>
      </w:r>
    </w:p>
    <w:p w:rsidR="009452AB" w:rsidRPr="009452AB" w:rsidRDefault="009452AB" w:rsidP="009452AB">
      <w:pPr>
        <w:contextualSpacing/>
        <w:rPr>
          <w:color w:val="002060"/>
        </w:rPr>
      </w:pPr>
      <w:r w:rsidRPr="009452AB">
        <w:rPr>
          <w:color w:val="002060"/>
        </w:rPr>
        <w:t>A Pay Check/Stub is a document an employer provides to an employee, which outlines all wage and deduction data.</w:t>
      </w:r>
    </w:p>
    <w:p w:rsidR="00A90951" w:rsidRDefault="009452AB" w:rsidP="009452AB">
      <w:pPr>
        <w:rPr>
          <w:noProof/>
          <w:color w:val="002060"/>
        </w:rPr>
      </w:pPr>
      <w:r>
        <w:rPr>
          <w:color w:val="002060"/>
        </w:rPr>
        <w:t>Currently s</w:t>
      </w:r>
      <w:r w:rsidR="00296753">
        <w:rPr>
          <w:color w:val="002060"/>
        </w:rPr>
        <w:t>h</w:t>
      </w:r>
      <w:r>
        <w:rPr>
          <w:color w:val="002060"/>
        </w:rPr>
        <w:t xml:space="preserve">owing is </w:t>
      </w:r>
      <w:r w:rsidRPr="009452AB">
        <w:rPr>
          <w:color w:val="002060"/>
        </w:rPr>
        <w:t>the Earnings section of the Pay Check/Stub.</w:t>
      </w:r>
      <w:r w:rsidR="00F75B85" w:rsidRPr="00F75B85">
        <w:rPr>
          <w:b/>
          <w:color w:val="FF0000"/>
        </w:rPr>
        <w:t xml:space="preserve"> </w:t>
      </w:r>
    </w:p>
    <w:p w:rsidR="001B5474" w:rsidRDefault="00F75B85" w:rsidP="001B5474">
      <w:pPr>
        <w:pStyle w:val="NoSpacing"/>
        <w:spacing w:after="160"/>
        <w:contextualSpacing/>
        <w:rPr>
          <w:b/>
          <w:color w:val="002060"/>
        </w:rPr>
      </w:pPr>
      <w:r>
        <w:rPr>
          <w:noProof/>
        </w:rPr>
        <w:drawing>
          <wp:inline distT="0" distB="0" distL="0" distR="0">
            <wp:extent cx="6467475" cy="3754236"/>
            <wp:effectExtent l="152400" t="152400" r="352425" b="360680"/>
            <wp:docPr id="1" name="Picture 1" descr="pay stub example" title="Pay stub 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467475" cy="3754236"/>
                    </a:xfrm>
                    <a:prstGeom prst="rect">
                      <a:avLst/>
                    </a:prstGeom>
                    <a:ln>
                      <a:noFill/>
                    </a:ln>
                    <a:effectLst>
                      <a:outerShdw blurRad="292100" dist="139700" dir="2700000" algn="tl" rotWithShape="0">
                        <a:srgbClr val="333333">
                          <a:alpha val="65000"/>
                        </a:srgbClr>
                      </a:outerShdw>
                    </a:effectLst>
                  </pic:spPr>
                </pic:pic>
              </a:graphicData>
            </a:graphic>
          </wp:inline>
        </w:drawing>
      </w:r>
      <w:r w:rsidRPr="00F75B85">
        <w:rPr>
          <w:b/>
          <w:color w:val="FF0000"/>
        </w:rPr>
        <w:sym w:font="Wingdings" w:char="F081"/>
      </w:r>
      <w:r w:rsidRPr="00F75B85">
        <w:rPr>
          <w:b/>
          <w:color w:val="FF0000"/>
        </w:rPr>
        <w:t xml:space="preserve">  </w:t>
      </w:r>
      <w:r w:rsidR="00596301" w:rsidRPr="00596301">
        <w:rPr>
          <w:b/>
          <w:color w:val="002060"/>
        </w:rPr>
        <w:t>Job</w:t>
      </w:r>
    </w:p>
    <w:p w:rsidR="008D5E18" w:rsidRPr="001B5474" w:rsidRDefault="001B5474" w:rsidP="004B5FD8">
      <w:pPr>
        <w:pStyle w:val="NoSpacing"/>
        <w:numPr>
          <w:ilvl w:val="0"/>
          <w:numId w:val="16"/>
        </w:numPr>
        <w:spacing w:after="160"/>
        <w:contextualSpacing/>
        <w:rPr>
          <w:b/>
          <w:color w:val="002060"/>
        </w:rPr>
      </w:pPr>
      <w:r>
        <w:rPr>
          <w:color w:val="002060"/>
        </w:rPr>
        <w:t>Employee</w:t>
      </w:r>
      <w:r w:rsidRPr="001B5474">
        <w:rPr>
          <w:color w:val="002060"/>
        </w:rPr>
        <w:t xml:space="preserve"> position(s)</w:t>
      </w:r>
    </w:p>
    <w:p w:rsidR="001B5474" w:rsidRPr="001B5474" w:rsidRDefault="001B5474" w:rsidP="001B5474">
      <w:pPr>
        <w:pStyle w:val="NoSpacing"/>
        <w:spacing w:after="160"/>
        <w:ind w:left="720"/>
        <w:contextualSpacing/>
        <w:rPr>
          <w:b/>
          <w:color w:val="002060"/>
        </w:rPr>
      </w:pPr>
    </w:p>
    <w:p w:rsidR="001B5474" w:rsidRDefault="00596301" w:rsidP="001B5474">
      <w:pPr>
        <w:pStyle w:val="NoSpacing"/>
        <w:spacing w:after="160"/>
        <w:contextualSpacing/>
        <w:rPr>
          <w:b/>
          <w:color w:val="002060"/>
        </w:rPr>
      </w:pPr>
      <w:r>
        <w:rPr>
          <w:b/>
          <w:color w:val="FF0000"/>
        </w:rPr>
        <w:sym w:font="Wingdings" w:char="F082"/>
      </w:r>
      <w:r>
        <w:rPr>
          <w:b/>
          <w:color w:val="FF0000"/>
        </w:rPr>
        <w:t xml:space="preserve">  </w:t>
      </w:r>
      <w:r>
        <w:rPr>
          <w:b/>
          <w:color w:val="002060"/>
        </w:rPr>
        <w:t>Earnings</w:t>
      </w:r>
      <w:r w:rsidR="001B5474">
        <w:rPr>
          <w:b/>
          <w:color w:val="002060"/>
        </w:rPr>
        <w:t xml:space="preserve"> </w:t>
      </w:r>
    </w:p>
    <w:p w:rsidR="001B5474" w:rsidRDefault="001B5474" w:rsidP="001B5474">
      <w:pPr>
        <w:pStyle w:val="NoSpacing"/>
        <w:numPr>
          <w:ilvl w:val="0"/>
          <w:numId w:val="15"/>
        </w:numPr>
        <w:spacing w:after="160"/>
        <w:contextualSpacing/>
        <w:rPr>
          <w:color w:val="002060"/>
        </w:rPr>
      </w:pPr>
      <w:r w:rsidRPr="001B5474">
        <w:rPr>
          <w:color w:val="002060"/>
        </w:rPr>
        <w:t xml:space="preserve">Identifies which </w:t>
      </w:r>
      <w:r w:rsidR="00596301" w:rsidRPr="001B5474">
        <w:rPr>
          <w:color w:val="002060"/>
        </w:rPr>
        <w:t>type of earnings are being paid during pay period.</w:t>
      </w:r>
    </w:p>
    <w:p w:rsidR="00596301" w:rsidRDefault="001B5474" w:rsidP="001B5474">
      <w:pPr>
        <w:pStyle w:val="NoSpacing"/>
        <w:numPr>
          <w:ilvl w:val="1"/>
          <w:numId w:val="15"/>
        </w:numPr>
        <w:spacing w:after="160"/>
        <w:contextualSpacing/>
        <w:rPr>
          <w:color w:val="002060"/>
        </w:rPr>
      </w:pPr>
      <w:r w:rsidRPr="001B5474">
        <w:rPr>
          <w:color w:val="002060"/>
        </w:rPr>
        <w:t>Ex</w:t>
      </w:r>
      <w:r w:rsidR="00993E0C">
        <w:rPr>
          <w:color w:val="002060"/>
        </w:rPr>
        <w:t>ample</w:t>
      </w:r>
      <w:r w:rsidRPr="001B5474">
        <w:rPr>
          <w:color w:val="002060"/>
        </w:rPr>
        <w:t>:</w:t>
      </w:r>
      <w:r w:rsidR="00596301" w:rsidRPr="001B5474">
        <w:rPr>
          <w:color w:val="002060"/>
        </w:rPr>
        <w:t xml:space="preserve">  </w:t>
      </w:r>
      <w:r w:rsidRPr="001B5474">
        <w:rPr>
          <w:color w:val="002060"/>
        </w:rPr>
        <w:t>Adjunct 100% Rate</w:t>
      </w:r>
      <w:r w:rsidR="00596301" w:rsidRPr="001B5474">
        <w:rPr>
          <w:color w:val="002060"/>
        </w:rPr>
        <w:t>,</w:t>
      </w:r>
      <w:r w:rsidRPr="001B5474">
        <w:rPr>
          <w:color w:val="002060"/>
        </w:rPr>
        <w:t xml:space="preserve"> Committee pay, Meeting pay, Sick time,</w:t>
      </w:r>
      <w:r w:rsidR="00596301" w:rsidRPr="001B5474">
        <w:rPr>
          <w:color w:val="002060"/>
        </w:rPr>
        <w:t xml:space="preserve"> etc.</w:t>
      </w:r>
    </w:p>
    <w:p w:rsidR="001B5474" w:rsidRPr="001B5474" w:rsidRDefault="001B5474" w:rsidP="001B5474">
      <w:pPr>
        <w:pStyle w:val="NoSpacing"/>
        <w:spacing w:after="160"/>
        <w:ind w:left="1440"/>
        <w:contextualSpacing/>
        <w:rPr>
          <w:color w:val="002060"/>
        </w:rPr>
      </w:pPr>
    </w:p>
    <w:p w:rsidR="001B5474" w:rsidRDefault="00596301" w:rsidP="001B5474">
      <w:pPr>
        <w:pStyle w:val="NoSpacing"/>
        <w:spacing w:after="160"/>
        <w:contextualSpacing/>
        <w:rPr>
          <w:b/>
          <w:color w:val="002060"/>
        </w:rPr>
      </w:pPr>
      <w:r>
        <w:rPr>
          <w:b/>
          <w:color w:val="FF0000"/>
        </w:rPr>
        <w:sym w:font="Wingdings" w:char="F083"/>
      </w:r>
      <w:r>
        <w:rPr>
          <w:b/>
          <w:color w:val="FF0000"/>
        </w:rPr>
        <w:t xml:space="preserve">  </w:t>
      </w:r>
      <w:r>
        <w:rPr>
          <w:b/>
          <w:color w:val="002060"/>
        </w:rPr>
        <w:t>Hours or Unit</w:t>
      </w:r>
      <w:r w:rsidR="001B5474">
        <w:rPr>
          <w:b/>
          <w:color w:val="002060"/>
        </w:rPr>
        <w:t xml:space="preserve">  </w:t>
      </w:r>
    </w:p>
    <w:p w:rsidR="00596301" w:rsidRDefault="001B5474" w:rsidP="00A7430D">
      <w:pPr>
        <w:pStyle w:val="NoSpacing"/>
        <w:numPr>
          <w:ilvl w:val="0"/>
          <w:numId w:val="14"/>
        </w:numPr>
        <w:spacing w:after="160"/>
        <w:contextualSpacing/>
        <w:rPr>
          <w:color w:val="002060"/>
        </w:rPr>
      </w:pPr>
      <w:r w:rsidRPr="001B5474">
        <w:rPr>
          <w:color w:val="002060"/>
        </w:rPr>
        <w:t>Time submitted for payment via Faculty Pay System (timekeeper) or Web Time Entry (timesheet submission).</w:t>
      </w:r>
    </w:p>
    <w:p w:rsidR="001B5474" w:rsidRPr="001B5474" w:rsidRDefault="001B5474" w:rsidP="001B5474">
      <w:pPr>
        <w:pStyle w:val="NoSpacing"/>
        <w:spacing w:after="160"/>
        <w:ind w:left="720"/>
        <w:contextualSpacing/>
        <w:rPr>
          <w:color w:val="002060"/>
        </w:rPr>
      </w:pPr>
    </w:p>
    <w:p w:rsidR="00433DEF" w:rsidRDefault="00E06122" w:rsidP="00433DEF">
      <w:pPr>
        <w:pStyle w:val="NoSpacing"/>
        <w:spacing w:after="160"/>
        <w:contextualSpacing/>
        <w:rPr>
          <w:b/>
          <w:color w:val="002060"/>
        </w:rPr>
      </w:pPr>
      <w:r>
        <w:rPr>
          <w:b/>
          <w:color w:val="FF0000"/>
        </w:rPr>
        <w:sym w:font="Wingdings" w:char="F084"/>
      </w:r>
      <w:r>
        <w:rPr>
          <w:b/>
          <w:color w:val="FF0000"/>
        </w:rPr>
        <w:t xml:space="preserve">  </w:t>
      </w:r>
      <w:r>
        <w:rPr>
          <w:b/>
          <w:color w:val="002060"/>
        </w:rPr>
        <w:t>Rate</w:t>
      </w:r>
      <w:r w:rsidR="00433DEF">
        <w:rPr>
          <w:b/>
          <w:color w:val="002060"/>
        </w:rPr>
        <w:t xml:space="preserve">  </w:t>
      </w:r>
    </w:p>
    <w:p w:rsidR="00E06122" w:rsidRDefault="00433DEF" w:rsidP="00864B1D">
      <w:pPr>
        <w:pStyle w:val="NoSpacing"/>
        <w:numPr>
          <w:ilvl w:val="0"/>
          <w:numId w:val="14"/>
        </w:numPr>
        <w:spacing w:after="160"/>
        <w:contextualSpacing/>
        <w:rPr>
          <w:color w:val="002060"/>
        </w:rPr>
      </w:pPr>
      <w:r w:rsidRPr="00433DEF">
        <w:rPr>
          <w:color w:val="002060"/>
        </w:rPr>
        <w:t>Hourly rate of pay per offer letter or bargaining unit contract.</w:t>
      </w:r>
    </w:p>
    <w:p w:rsidR="00433DEF" w:rsidRPr="00433DEF" w:rsidRDefault="00433DEF" w:rsidP="00433DEF">
      <w:pPr>
        <w:pStyle w:val="NoSpacing"/>
        <w:spacing w:after="160"/>
        <w:ind w:left="720"/>
        <w:contextualSpacing/>
        <w:rPr>
          <w:color w:val="002060"/>
        </w:rPr>
      </w:pPr>
    </w:p>
    <w:p w:rsidR="00433DEF" w:rsidRDefault="00E06122" w:rsidP="00433DEF">
      <w:pPr>
        <w:pStyle w:val="NoSpacing"/>
        <w:spacing w:after="160"/>
        <w:contextualSpacing/>
        <w:rPr>
          <w:b/>
          <w:color w:val="002060"/>
        </w:rPr>
      </w:pPr>
      <w:r>
        <w:rPr>
          <w:b/>
          <w:color w:val="FF0000"/>
        </w:rPr>
        <w:sym w:font="Wingdings" w:char="F085"/>
      </w:r>
      <w:r>
        <w:rPr>
          <w:b/>
          <w:color w:val="FF0000"/>
        </w:rPr>
        <w:t xml:space="preserve">  </w:t>
      </w:r>
      <w:r>
        <w:rPr>
          <w:b/>
          <w:color w:val="002060"/>
        </w:rPr>
        <w:t>Amount</w:t>
      </w:r>
      <w:r w:rsidR="00433DEF">
        <w:rPr>
          <w:b/>
          <w:color w:val="002060"/>
        </w:rPr>
        <w:t xml:space="preserve"> </w:t>
      </w:r>
    </w:p>
    <w:p w:rsidR="00E06122" w:rsidRDefault="00E06122" w:rsidP="00433DEF">
      <w:pPr>
        <w:pStyle w:val="NoSpacing"/>
        <w:numPr>
          <w:ilvl w:val="0"/>
          <w:numId w:val="14"/>
        </w:numPr>
        <w:spacing w:after="160"/>
        <w:contextualSpacing/>
        <w:rPr>
          <w:color w:val="002060"/>
        </w:rPr>
      </w:pPr>
      <w:r w:rsidRPr="00433DEF">
        <w:rPr>
          <w:color w:val="002060"/>
        </w:rPr>
        <w:t>Gross Wages</w:t>
      </w:r>
    </w:p>
    <w:p w:rsidR="00433DEF" w:rsidRPr="00433DEF" w:rsidRDefault="00433DEF" w:rsidP="00433DEF">
      <w:pPr>
        <w:pStyle w:val="NoSpacing"/>
        <w:spacing w:after="160"/>
        <w:ind w:left="720"/>
        <w:contextualSpacing/>
        <w:rPr>
          <w:color w:val="002060"/>
        </w:rPr>
      </w:pPr>
    </w:p>
    <w:p w:rsidR="00433DEF" w:rsidRDefault="00E06122" w:rsidP="00433DEF">
      <w:pPr>
        <w:pStyle w:val="NoSpacing"/>
        <w:spacing w:after="160"/>
        <w:contextualSpacing/>
        <w:rPr>
          <w:b/>
          <w:color w:val="002060"/>
        </w:rPr>
      </w:pPr>
      <w:r>
        <w:rPr>
          <w:b/>
          <w:color w:val="FF0000"/>
        </w:rPr>
        <w:sym w:font="Wingdings" w:char="F086"/>
      </w:r>
      <w:r>
        <w:rPr>
          <w:b/>
          <w:color w:val="FF0000"/>
        </w:rPr>
        <w:t xml:space="preserve">  </w:t>
      </w:r>
      <w:r>
        <w:rPr>
          <w:b/>
          <w:color w:val="002060"/>
        </w:rPr>
        <w:t>YTD Amount</w:t>
      </w:r>
    </w:p>
    <w:p w:rsidR="00E06122" w:rsidRPr="00E06122" w:rsidRDefault="00E06122" w:rsidP="00433DEF">
      <w:pPr>
        <w:pStyle w:val="NoSpacing"/>
        <w:numPr>
          <w:ilvl w:val="0"/>
          <w:numId w:val="14"/>
        </w:numPr>
        <w:spacing w:after="160"/>
        <w:contextualSpacing/>
        <w:rPr>
          <w:color w:val="002060"/>
          <w:u w:val="single"/>
        </w:rPr>
      </w:pPr>
      <w:r>
        <w:rPr>
          <w:color w:val="002060"/>
        </w:rPr>
        <w:t>Total amount of wages paid during calendar year.</w:t>
      </w:r>
    </w:p>
    <w:p w:rsidR="00E06122" w:rsidRPr="00E06122" w:rsidRDefault="00E06122" w:rsidP="00433DEF">
      <w:pPr>
        <w:pStyle w:val="NoSpacing"/>
        <w:numPr>
          <w:ilvl w:val="1"/>
          <w:numId w:val="14"/>
        </w:numPr>
        <w:spacing w:after="160"/>
        <w:contextualSpacing/>
        <w:rPr>
          <w:color w:val="002060"/>
          <w:u w:val="single"/>
        </w:rPr>
      </w:pPr>
      <w:r>
        <w:rPr>
          <w:color w:val="002060"/>
        </w:rPr>
        <w:t>Restarts every January 1</w:t>
      </w:r>
      <w:r w:rsidRPr="00E06122">
        <w:rPr>
          <w:color w:val="002060"/>
          <w:vertAlign w:val="superscript"/>
        </w:rPr>
        <w:t>st</w:t>
      </w:r>
      <w:r w:rsidR="00C30855">
        <w:rPr>
          <w:color w:val="002060"/>
        </w:rPr>
        <w:t xml:space="preserve"> </w:t>
      </w:r>
    </w:p>
    <w:p w:rsidR="00745577" w:rsidRDefault="00745577" w:rsidP="00A90951">
      <w:pPr>
        <w:rPr>
          <w:b/>
          <w:color w:val="002060"/>
          <w:u w:val="single"/>
        </w:rPr>
      </w:pPr>
    </w:p>
    <w:p w:rsidR="00155EB0" w:rsidRDefault="005E7FAC" w:rsidP="00A90951">
      <w:pPr>
        <w:rPr>
          <w:b/>
          <w:color w:val="002060"/>
          <w:u w:val="single"/>
        </w:rPr>
      </w:pPr>
      <w:r w:rsidRPr="009452AB">
        <w:rPr>
          <w:b/>
          <w:color w:val="002060"/>
          <w:u w:val="single"/>
        </w:rPr>
        <w:lastRenderedPageBreak/>
        <w:t>Types of Earnings</w:t>
      </w:r>
    </w:p>
    <w:p w:rsidR="009452AB" w:rsidRPr="009452AB" w:rsidRDefault="009452AB" w:rsidP="00A90951">
      <w:pPr>
        <w:rPr>
          <w:color w:val="002060"/>
        </w:rPr>
      </w:pPr>
      <w:r>
        <w:rPr>
          <w:color w:val="002060"/>
        </w:rPr>
        <w:t>Different types of wages paid to Adjunct employees in return for labor or services.</w:t>
      </w:r>
    </w:p>
    <w:tbl>
      <w:tblPr>
        <w:tblW w:w="10762" w:type="dxa"/>
        <w:tblInd w:w="-15" w:type="dxa"/>
        <w:tblLook w:val="04A0" w:firstRow="1" w:lastRow="0" w:firstColumn="1" w:lastColumn="0" w:noHBand="0" w:noVBand="1"/>
      </w:tblPr>
      <w:tblGrid>
        <w:gridCol w:w="869"/>
        <w:gridCol w:w="2765"/>
        <w:gridCol w:w="888"/>
        <w:gridCol w:w="2725"/>
        <w:gridCol w:w="829"/>
        <w:gridCol w:w="2686"/>
      </w:tblGrid>
      <w:tr w:rsidR="009452AB" w:rsidRPr="00A90951" w:rsidTr="0087362E">
        <w:trPr>
          <w:trHeight w:val="316"/>
        </w:trPr>
        <w:tc>
          <w:tcPr>
            <w:tcW w:w="869" w:type="dxa"/>
            <w:tcBorders>
              <w:top w:val="single" w:sz="12" w:space="0" w:color="C00000"/>
              <w:left w:val="single" w:sz="12" w:space="0" w:color="C00000"/>
              <w:bottom w:val="single" w:sz="4" w:space="0" w:color="auto"/>
              <w:right w:val="single" w:sz="4" w:space="0" w:color="auto"/>
            </w:tcBorders>
            <w:shd w:val="clear" w:color="000000" w:fill="C00000"/>
            <w:noWrap/>
            <w:vAlign w:val="center"/>
            <w:hideMark/>
          </w:tcPr>
          <w:p w:rsidR="00A90951" w:rsidRPr="00A90951" w:rsidRDefault="00A90951" w:rsidP="00A90951">
            <w:pPr>
              <w:spacing w:after="0" w:line="240" w:lineRule="auto"/>
              <w:rPr>
                <w:rFonts w:ascii="Calibri" w:eastAsia="Times New Roman" w:hAnsi="Calibri" w:cs="Times New Roman"/>
                <w:b/>
                <w:bCs/>
                <w:color w:val="FFFFFF" w:themeColor="background1"/>
                <w:sz w:val="18"/>
                <w:szCs w:val="20"/>
              </w:rPr>
            </w:pPr>
            <w:r w:rsidRPr="00A90951">
              <w:rPr>
                <w:rFonts w:ascii="Calibri" w:eastAsia="Times New Roman" w:hAnsi="Calibri" w:cs="Times New Roman"/>
                <w:b/>
                <w:bCs/>
                <w:color w:val="FFFFFF" w:themeColor="background1"/>
                <w:sz w:val="18"/>
                <w:szCs w:val="20"/>
              </w:rPr>
              <w:t>Earn Code</w:t>
            </w:r>
          </w:p>
        </w:tc>
        <w:tc>
          <w:tcPr>
            <w:tcW w:w="2765" w:type="dxa"/>
            <w:tcBorders>
              <w:top w:val="single" w:sz="12" w:space="0" w:color="C00000"/>
              <w:left w:val="nil"/>
              <w:bottom w:val="single" w:sz="4" w:space="0" w:color="auto"/>
              <w:right w:val="single" w:sz="12" w:space="0" w:color="C00000"/>
            </w:tcBorders>
            <w:shd w:val="clear" w:color="000000" w:fill="C00000"/>
            <w:noWrap/>
            <w:vAlign w:val="center"/>
            <w:hideMark/>
          </w:tcPr>
          <w:p w:rsidR="00A90951" w:rsidRPr="00A90951" w:rsidRDefault="00A90951" w:rsidP="00A90951">
            <w:pPr>
              <w:spacing w:after="0" w:line="240" w:lineRule="auto"/>
              <w:rPr>
                <w:rFonts w:ascii="Calibri" w:eastAsia="Times New Roman" w:hAnsi="Calibri" w:cs="Times New Roman"/>
                <w:b/>
                <w:bCs/>
                <w:color w:val="FFFFFF" w:themeColor="background1"/>
                <w:sz w:val="18"/>
                <w:szCs w:val="20"/>
              </w:rPr>
            </w:pPr>
            <w:r w:rsidRPr="00A90951">
              <w:rPr>
                <w:rFonts w:ascii="Calibri" w:eastAsia="Times New Roman" w:hAnsi="Calibri" w:cs="Times New Roman"/>
                <w:b/>
                <w:bCs/>
                <w:color w:val="FFFFFF" w:themeColor="background1"/>
                <w:sz w:val="18"/>
                <w:szCs w:val="20"/>
              </w:rPr>
              <w:t>Description</w:t>
            </w:r>
          </w:p>
        </w:tc>
        <w:tc>
          <w:tcPr>
            <w:tcW w:w="888" w:type="dxa"/>
            <w:tcBorders>
              <w:top w:val="single" w:sz="12" w:space="0" w:color="C00000"/>
              <w:left w:val="nil"/>
              <w:bottom w:val="single" w:sz="4" w:space="0" w:color="auto"/>
              <w:right w:val="single" w:sz="4" w:space="0" w:color="auto"/>
            </w:tcBorders>
            <w:shd w:val="clear" w:color="000000" w:fill="C00000"/>
            <w:noWrap/>
            <w:vAlign w:val="center"/>
            <w:hideMark/>
          </w:tcPr>
          <w:p w:rsidR="00A90951" w:rsidRPr="00A90951" w:rsidRDefault="00A90951" w:rsidP="00A90951">
            <w:pPr>
              <w:spacing w:after="0" w:line="240" w:lineRule="auto"/>
              <w:rPr>
                <w:rFonts w:ascii="Calibri" w:eastAsia="Times New Roman" w:hAnsi="Calibri" w:cs="Times New Roman"/>
                <w:b/>
                <w:bCs/>
                <w:color w:val="FFFFFF" w:themeColor="background1"/>
                <w:sz w:val="18"/>
                <w:szCs w:val="20"/>
              </w:rPr>
            </w:pPr>
            <w:r w:rsidRPr="00A90951">
              <w:rPr>
                <w:rFonts w:ascii="Calibri" w:eastAsia="Times New Roman" w:hAnsi="Calibri" w:cs="Times New Roman"/>
                <w:b/>
                <w:bCs/>
                <w:color w:val="FFFFFF" w:themeColor="background1"/>
                <w:sz w:val="18"/>
                <w:szCs w:val="20"/>
              </w:rPr>
              <w:t>Earn Code</w:t>
            </w:r>
          </w:p>
        </w:tc>
        <w:tc>
          <w:tcPr>
            <w:tcW w:w="2725" w:type="dxa"/>
            <w:tcBorders>
              <w:top w:val="single" w:sz="12" w:space="0" w:color="C00000"/>
              <w:left w:val="nil"/>
              <w:bottom w:val="single" w:sz="4" w:space="0" w:color="auto"/>
              <w:right w:val="single" w:sz="12" w:space="0" w:color="C00000"/>
            </w:tcBorders>
            <w:shd w:val="clear" w:color="000000" w:fill="C00000"/>
            <w:noWrap/>
            <w:vAlign w:val="center"/>
            <w:hideMark/>
          </w:tcPr>
          <w:p w:rsidR="00A90951" w:rsidRPr="00A90951" w:rsidRDefault="00A90951" w:rsidP="00A90951">
            <w:pPr>
              <w:spacing w:after="0" w:line="240" w:lineRule="auto"/>
              <w:rPr>
                <w:rFonts w:ascii="Calibri" w:eastAsia="Times New Roman" w:hAnsi="Calibri" w:cs="Times New Roman"/>
                <w:b/>
                <w:bCs/>
                <w:color w:val="FFFFFF" w:themeColor="background1"/>
                <w:sz w:val="18"/>
                <w:szCs w:val="20"/>
              </w:rPr>
            </w:pPr>
            <w:r w:rsidRPr="00A90951">
              <w:rPr>
                <w:rFonts w:ascii="Calibri" w:eastAsia="Times New Roman" w:hAnsi="Calibri" w:cs="Times New Roman"/>
                <w:b/>
                <w:bCs/>
                <w:color w:val="FFFFFF" w:themeColor="background1"/>
                <w:sz w:val="18"/>
                <w:szCs w:val="20"/>
              </w:rPr>
              <w:t>Description</w:t>
            </w:r>
          </w:p>
        </w:tc>
        <w:tc>
          <w:tcPr>
            <w:tcW w:w="829" w:type="dxa"/>
            <w:tcBorders>
              <w:top w:val="single" w:sz="12" w:space="0" w:color="C00000"/>
              <w:left w:val="nil"/>
              <w:bottom w:val="single" w:sz="4" w:space="0" w:color="auto"/>
              <w:right w:val="single" w:sz="4" w:space="0" w:color="auto"/>
            </w:tcBorders>
            <w:shd w:val="clear" w:color="000000" w:fill="C00000"/>
            <w:noWrap/>
            <w:vAlign w:val="center"/>
            <w:hideMark/>
          </w:tcPr>
          <w:p w:rsidR="00A90951" w:rsidRPr="00A90951" w:rsidRDefault="00A90951" w:rsidP="00A90951">
            <w:pPr>
              <w:spacing w:after="0" w:line="240" w:lineRule="auto"/>
              <w:rPr>
                <w:rFonts w:ascii="Calibri" w:eastAsia="Times New Roman" w:hAnsi="Calibri" w:cs="Times New Roman"/>
                <w:b/>
                <w:bCs/>
                <w:color w:val="FFFFFF" w:themeColor="background1"/>
                <w:sz w:val="18"/>
                <w:szCs w:val="20"/>
              </w:rPr>
            </w:pPr>
            <w:r w:rsidRPr="00A90951">
              <w:rPr>
                <w:rFonts w:ascii="Calibri" w:eastAsia="Times New Roman" w:hAnsi="Calibri" w:cs="Times New Roman"/>
                <w:b/>
                <w:bCs/>
                <w:color w:val="FFFFFF" w:themeColor="background1"/>
                <w:sz w:val="18"/>
                <w:szCs w:val="20"/>
              </w:rPr>
              <w:t>Earn Code</w:t>
            </w:r>
          </w:p>
        </w:tc>
        <w:tc>
          <w:tcPr>
            <w:tcW w:w="2686" w:type="dxa"/>
            <w:tcBorders>
              <w:top w:val="single" w:sz="12" w:space="0" w:color="C00000"/>
              <w:left w:val="nil"/>
              <w:bottom w:val="single" w:sz="4" w:space="0" w:color="auto"/>
              <w:right w:val="single" w:sz="12" w:space="0" w:color="C00000"/>
            </w:tcBorders>
            <w:shd w:val="clear" w:color="000000" w:fill="C00000"/>
            <w:noWrap/>
            <w:vAlign w:val="center"/>
            <w:hideMark/>
          </w:tcPr>
          <w:p w:rsidR="00A90951" w:rsidRPr="00A90951" w:rsidRDefault="00A90951" w:rsidP="00A90951">
            <w:pPr>
              <w:spacing w:after="0" w:line="240" w:lineRule="auto"/>
              <w:rPr>
                <w:rFonts w:ascii="Calibri" w:eastAsia="Times New Roman" w:hAnsi="Calibri" w:cs="Times New Roman"/>
                <w:b/>
                <w:bCs/>
                <w:color w:val="FFFFFF" w:themeColor="background1"/>
                <w:sz w:val="18"/>
                <w:szCs w:val="20"/>
              </w:rPr>
            </w:pPr>
            <w:r w:rsidRPr="00A90951">
              <w:rPr>
                <w:rFonts w:ascii="Calibri" w:eastAsia="Times New Roman" w:hAnsi="Calibri" w:cs="Times New Roman"/>
                <w:b/>
                <w:bCs/>
                <w:color w:val="FFFFFF" w:themeColor="background1"/>
                <w:sz w:val="18"/>
                <w:szCs w:val="20"/>
              </w:rPr>
              <w:t>Description</w:t>
            </w:r>
          </w:p>
        </w:tc>
      </w:tr>
      <w:tr w:rsidR="009452AB" w:rsidRPr="00A90951" w:rsidTr="0087362E">
        <w:trPr>
          <w:trHeight w:val="301"/>
        </w:trPr>
        <w:tc>
          <w:tcPr>
            <w:tcW w:w="869" w:type="dxa"/>
            <w:tcBorders>
              <w:top w:val="nil"/>
              <w:left w:val="single" w:sz="12" w:space="0" w:color="C00000"/>
              <w:bottom w:val="single" w:sz="4" w:space="0" w:color="auto"/>
              <w:right w:val="single" w:sz="4" w:space="0" w:color="auto"/>
            </w:tcBorders>
            <w:shd w:val="clear" w:color="auto" w:fill="auto"/>
            <w:noWrap/>
            <w:vAlign w:val="center"/>
            <w:hideMark/>
          </w:tcPr>
          <w:p w:rsidR="00A90951" w:rsidRPr="00A90951" w:rsidRDefault="00A90951" w:rsidP="00A90951">
            <w:pPr>
              <w:spacing w:after="0" w:line="240" w:lineRule="auto"/>
              <w:rPr>
                <w:rFonts w:ascii="Calibri" w:eastAsia="Times New Roman" w:hAnsi="Calibri" w:cs="Times New Roman"/>
                <w:b/>
                <w:bCs/>
                <w:color w:val="000000" w:themeColor="text1"/>
                <w:sz w:val="18"/>
                <w:szCs w:val="20"/>
              </w:rPr>
            </w:pPr>
            <w:r w:rsidRPr="00A90951">
              <w:rPr>
                <w:rFonts w:ascii="Calibri" w:eastAsia="Times New Roman" w:hAnsi="Calibri" w:cs="Times New Roman"/>
                <w:b/>
                <w:bCs/>
                <w:color w:val="000000" w:themeColor="text1"/>
                <w:sz w:val="18"/>
                <w:szCs w:val="20"/>
              </w:rPr>
              <w:t>ADJ</w:t>
            </w:r>
          </w:p>
        </w:tc>
        <w:tc>
          <w:tcPr>
            <w:tcW w:w="2765" w:type="dxa"/>
            <w:tcBorders>
              <w:top w:val="nil"/>
              <w:left w:val="nil"/>
              <w:bottom w:val="single" w:sz="4" w:space="0" w:color="auto"/>
              <w:right w:val="single" w:sz="12" w:space="0" w:color="C00000"/>
            </w:tcBorders>
            <w:shd w:val="clear" w:color="auto" w:fill="auto"/>
            <w:noWrap/>
            <w:vAlign w:val="center"/>
            <w:hideMark/>
          </w:tcPr>
          <w:p w:rsidR="00A90951" w:rsidRPr="00A90951" w:rsidRDefault="00A90951" w:rsidP="00A90951">
            <w:pPr>
              <w:spacing w:after="0" w:line="240" w:lineRule="auto"/>
              <w:rPr>
                <w:rFonts w:ascii="Calibri" w:eastAsia="Times New Roman" w:hAnsi="Calibri" w:cs="Times New Roman"/>
                <w:color w:val="000000" w:themeColor="text1"/>
                <w:sz w:val="18"/>
                <w:szCs w:val="20"/>
              </w:rPr>
            </w:pPr>
            <w:r w:rsidRPr="00A90951">
              <w:rPr>
                <w:rFonts w:ascii="Calibri" w:eastAsia="Times New Roman" w:hAnsi="Calibri" w:cs="Times New Roman"/>
                <w:color w:val="000000" w:themeColor="text1"/>
                <w:sz w:val="18"/>
                <w:szCs w:val="20"/>
              </w:rPr>
              <w:t>PT Adjunct Pay - 100% Rate</w:t>
            </w:r>
          </w:p>
        </w:tc>
        <w:tc>
          <w:tcPr>
            <w:tcW w:w="888" w:type="dxa"/>
            <w:tcBorders>
              <w:top w:val="nil"/>
              <w:left w:val="nil"/>
              <w:bottom w:val="single" w:sz="4" w:space="0" w:color="auto"/>
              <w:right w:val="single" w:sz="4" w:space="0" w:color="auto"/>
            </w:tcBorders>
            <w:shd w:val="clear" w:color="auto" w:fill="auto"/>
            <w:noWrap/>
            <w:vAlign w:val="center"/>
            <w:hideMark/>
          </w:tcPr>
          <w:p w:rsidR="00A90951" w:rsidRPr="00A90951" w:rsidRDefault="00A90951" w:rsidP="00A90951">
            <w:pPr>
              <w:spacing w:after="0" w:line="240" w:lineRule="auto"/>
              <w:rPr>
                <w:rFonts w:ascii="Calibri" w:eastAsia="Times New Roman" w:hAnsi="Calibri" w:cs="Times New Roman"/>
                <w:b/>
                <w:bCs/>
                <w:color w:val="000000" w:themeColor="text1"/>
                <w:sz w:val="18"/>
                <w:szCs w:val="20"/>
              </w:rPr>
            </w:pPr>
            <w:r w:rsidRPr="00A90951">
              <w:rPr>
                <w:rFonts w:ascii="Calibri" w:eastAsia="Times New Roman" w:hAnsi="Calibri" w:cs="Times New Roman"/>
                <w:b/>
                <w:bCs/>
                <w:color w:val="000000" w:themeColor="text1"/>
                <w:sz w:val="18"/>
                <w:szCs w:val="20"/>
              </w:rPr>
              <w:t>DOC</w:t>
            </w:r>
          </w:p>
        </w:tc>
        <w:tc>
          <w:tcPr>
            <w:tcW w:w="2725" w:type="dxa"/>
            <w:tcBorders>
              <w:top w:val="nil"/>
              <w:left w:val="nil"/>
              <w:bottom w:val="single" w:sz="4" w:space="0" w:color="auto"/>
              <w:right w:val="single" w:sz="12" w:space="0" w:color="C00000"/>
            </w:tcBorders>
            <w:shd w:val="clear" w:color="auto" w:fill="auto"/>
            <w:noWrap/>
            <w:vAlign w:val="center"/>
            <w:hideMark/>
          </w:tcPr>
          <w:p w:rsidR="00A90951" w:rsidRPr="00A90951" w:rsidRDefault="00A90951" w:rsidP="00A90951">
            <w:pPr>
              <w:spacing w:after="0" w:line="240" w:lineRule="auto"/>
              <w:rPr>
                <w:rFonts w:ascii="Calibri" w:eastAsia="Times New Roman" w:hAnsi="Calibri" w:cs="Times New Roman"/>
                <w:color w:val="000000" w:themeColor="text1"/>
                <w:sz w:val="18"/>
                <w:szCs w:val="20"/>
              </w:rPr>
            </w:pPr>
            <w:r w:rsidRPr="00A90951">
              <w:rPr>
                <w:rFonts w:ascii="Calibri" w:eastAsia="Times New Roman" w:hAnsi="Calibri" w:cs="Times New Roman"/>
                <w:color w:val="000000" w:themeColor="text1"/>
                <w:sz w:val="18"/>
                <w:szCs w:val="20"/>
              </w:rPr>
              <w:t>Dock Pay- Regular rate</w:t>
            </w:r>
          </w:p>
        </w:tc>
        <w:tc>
          <w:tcPr>
            <w:tcW w:w="829" w:type="dxa"/>
            <w:tcBorders>
              <w:top w:val="nil"/>
              <w:left w:val="nil"/>
              <w:bottom w:val="single" w:sz="4" w:space="0" w:color="auto"/>
              <w:right w:val="single" w:sz="4" w:space="0" w:color="auto"/>
            </w:tcBorders>
            <w:shd w:val="clear" w:color="auto" w:fill="auto"/>
            <w:noWrap/>
            <w:vAlign w:val="center"/>
            <w:hideMark/>
          </w:tcPr>
          <w:p w:rsidR="00A90951" w:rsidRPr="00A90951" w:rsidRDefault="00A90951" w:rsidP="00A90951">
            <w:pPr>
              <w:spacing w:after="0" w:line="240" w:lineRule="auto"/>
              <w:rPr>
                <w:rFonts w:ascii="Calibri" w:eastAsia="Times New Roman" w:hAnsi="Calibri" w:cs="Times New Roman"/>
                <w:b/>
                <w:bCs/>
                <w:color w:val="000000" w:themeColor="text1"/>
                <w:sz w:val="18"/>
                <w:szCs w:val="20"/>
              </w:rPr>
            </w:pPr>
            <w:r w:rsidRPr="00A90951">
              <w:rPr>
                <w:rFonts w:ascii="Calibri" w:eastAsia="Times New Roman" w:hAnsi="Calibri" w:cs="Times New Roman"/>
                <w:b/>
                <w:bCs/>
                <w:color w:val="000000" w:themeColor="text1"/>
                <w:sz w:val="18"/>
                <w:szCs w:val="20"/>
              </w:rPr>
              <w:t>POO</w:t>
            </w:r>
          </w:p>
        </w:tc>
        <w:tc>
          <w:tcPr>
            <w:tcW w:w="2686" w:type="dxa"/>
            <w:tcBorders>
              <w:top w:val="nil"/>
              <w:left w:val="nil"/>
              <w:bottom w:val="single" w:sz="4" w:space="0" w:color="auto"/>
              <w:right w:val="single" w:sz="12" w:space="0" w:color="C00000"/>
            </w:tcBorders>
            <w:shd w:val="clear" w:color="auto" w:fill="auto"/>
            <w:noWrap/>
            <w:vAlign w:val="center"/>
            <w:hideMark/>
          </w:tcPr>
          <w:p w:rsidR="00A90951" w:rsidRPr="00A90951" w:rsidRDefault="00A90951" w:rsidP="00A90951">
            <w:pPr>
              <w:spacing w:after="0" w:line="240" w:lineRule="auto"/>
              <w:rPr>
                <w:rFonts w:ascii="Calibri" w:eastAsia="Times New Roman" w:hAnsi="Calibri" w:cs="Times New Roman"/>
                <w:color w:val="000000" w:themeColor="text1"/>
                <w:sz w:val="18"/>
                <w:szCs w:val="20"/>
              </w:rPr>
            </w:pPr>
            <w:r w:rsidRPr="00A90951">
              <w:rPr>
                <w:rFonts w:ascii="Calibri" w:eastAsia="Times New Roman" w:hAnsi="Calibri" w:cs="Times New Roman"/>
                <w:color w:val="000000" w:themeColor="text1"/>
                <w:sz w:val="18"/>
                <w:szCs w:val="20"/>
              </w:rPr>
              <w:t>Parking Opt Out</w:t>
            </w:r>
          </w:p>
        </w:tc>
      </w:tr>
      <w:tr w:rsidR="009452AB" w:rsidRPr="00A90951" w:rsidTr="0087362E">
        <w:trPr>
          <w:trHeight w:val="301"/>
        </w:trPr>
        <w:tc>
          <w:tcPr>
            <w:tcW w:w="869" w:type="dxa"/>
            <w:tcBorders>
              <w:top w:val="nil"/>
              <w:left w:val="single" w:sz="12" w:space="0" w:color="C00000"/>
              <w:bottom w:val="single" w:sz="4" w:space="0" w:color="auto"/>
              <w:right w:val="single" w:sz="4" w:space="0" w:color="auto"/>
            </w:tcBorders>
            <w:shd w:val="clear" w:color="auto" w:fill="auto"/>
            <w:noWrap/>
            <w:vAlign w:val="center"/>
            <w:hideMark/>
          </w:tcPr>
          <w:p w:rsidR="00A90951" w:rsidRPr="00A90951" w:rsidRDefault="00A90951" w:rsidP="00A90951">
            <w:pPr>
              <w:spacing w:after="0" w:line="240" w:lineRule="auto"/>
              <w:rPr>
                <w:rFonts w:ascii="Calibri" w:eastAsia="Times New Roman" w:hAnsi="Calibri" w:cs="Times New Roman"/>
                <w:b/>
                <w:bCs/>
                <w:color w:val="000000" w:themeColor="text1"/>
                <w:sz w:val="18"/>
                <w:szCs w:val="20"/>
              </w:rPr>
            </w:pPr>
            <w:r w:rsidRPr="00A90951">
              <w:rPr>
                <w:rFonts w:ascii="Calibri" w:eastAsia="Times New Roman" w:hAnsi="Calibri" w:cs="Times New Roman"/>
                <w:b/>
                <w:bCs/>
                <w:color w:val="000000" w:themeColor="text1"/>
                <w:sz w:val="18"/>
                <w:szCs w:val="20"/>
              </w:rPr>
              <w:t>AF5</w:t>
            </w:r>
          </w:p>
        </w:tc>
        <w:tc>
          <w:tcPr>
            <w:tcW w:w="2765" w:type="dxa"/>
            <w:tcBorders>
              <w:top w:val="nil"/>
              <w:left w:val="nil"/>
              <w:bottom w:val="single" w:sz="4" w:space="0" w:color="auto"/>
              <w:right w:val="single" w:sz="12" w:space="0" w:color="C00000"/>
            </w:tcBorders>
            <w:shd w:val="clear" w:color="auto" w:fill="auto"/>
            <w:noWrap/>
            <w:vAlign w:val="center"/>
            <w:hideMark/>
          </w:tcPr>
          <w:p w:rsidR="00A90951" w:rsidRPr="00A90951" w:rsidRDefault="00A90951" w:rsidP="00A90951">
            <w:pPr>
              <w:spacing w:after="0" w:line="240" w:lineRule="auto"/>
              <w:rPr>
                <w:rFonts w:ascii="Calibri" w:eastAsia="Times New Roman" w:hAnsi="Calibri" w:cs="Times New Roman"/>
                <w:color w:val="000000" w:themeColor="text1"/>
                <w:sz w:val="18"/>
                <w:szCs w:val="20"/>
              </w:rPr>
            </w:pPr>
            <w:r w:rsidRPr="00A90951">
              <w:rPr>
                <w:rFonts w:ascii="Calibri" w:eastAsia="Times New Roman" w:hAnsi="Calibri" w:cs="Times New Roman"/>
                <w:color w:val="000000" w:themeColor="text1"/>
                <w:sz w:val="18"/>
                <w:szCs w:val="20"/>
              </w:rPr>
              <w:t>Adj</w:t>
            </w:r>
            <w:r w:rsidR="00213F4F">
              <w:rPr>
                <w:rFonts w:ascii="Calibri" w:eastAsia="Times New Roman" w:hAnsi="Calibri" w:cs="Times New Roman"/>
                <w:color w:val="000000" w:themeColor="text1"/>
                <w:sz w:val="18"/>
                <w:szCs w:val="20"/>
              </w:rPr>
              <w:t>unct</w:t>
            </w:r>
            <w:r w:rsidRPr="00A90951">
              <w:rPr>
                <w:rFonts w:ascii="Calibri" w:eastAsia="Times New Roman" w:hAnsi="Calibri" w:cs="Times New Roman"/>
                <w:color w:val="000000" w:themeColor="text1"/>
                <w:sz w:val="18"/>
                <w:szCs w:val="20"/>
              </w:rPr>
              <w:t xml:space="preserve"> Faculty - 50% Rate</w:t>
            </w:r>
          </w:p>
        </w:tc>
        <w:tc>
          <w:tcPr>
            <w:tcW w:w="888" w:type="dxa"/>
            <w:tcBorders>
              <w:top w:val="nil"/>
              <w:left w:val="nil"/>
              <w:bottom w:val="single" w:sz="4" w:space="0" w:color="auto"/>
              <w:right w:val="single" w:sz="4" w:space="0" w:color="auto"/>
            </w:tcBorders>
            <w:shd w:val="clear" w:color="auto" w:fill="auto"/>
            <w:noWrap/>
            <w:vAlign w:val="center"/>
            <w:hideMark/>
          </w:tcPr>
          <w:p w:rsidR="00A90951" w:rsidRPr="00A90951" w:rsidRDefault="00A90951" w:rsidP="00A90951">
            <w:pPr>
              <w:spacing w:after="0" w:line="240" w:lineRule="auto"/>
              <w:rPr>
                <w:rFonts w:ascii="Calibri" w:eastAsia="Times New Roman" w:hAnsi="Calibri" w:cs="Times New Roman"/>
                <w:b/>
                <w:bCs/>
                <w:color w:val="000000" w:themeColor="text1"/>
                <w:sz w:val="18"/>
                <w:szCs w:val="20"/>
              </w:rPr>
            </w:pPr>
            <w:r w:rsidRPr="00A90951">
              <w:rPr>
                <w:rFonts w:ascii="Calibri" w:eastAsia="Times New Roman" w:hAnsi="Calibri" w:cs="Times New Roman"/>
                <w:b/>
                <w:bCs/>
                <w:color w:val="000000" w:themeColor="text1"/>
                <w:sz w:val="18"/>
                <w:szCs w:val="20"/>
              </w:rPr>
              <w:t>FML</w:t>
            </w:r>
          </w:p>
        </w:tc>
        <w:tc>
          <w:tcPr>
            <w:tcW w:w="2725" w:type="dxa"/>
            <w:tcBorders>
              <w:top w:val="nil"/>
              <w:left w:val="nil"/>
              <w:bottom w:val="single" w:sz="4" w:space="0" w:color="auto"/>
              <w:right w:val="single" w:sz="12" w:space="0" w:color="C00000"/>
            </w:tcBorders>
            <w:shd w:val="clear" w:color="auto" w:fill="auto"/>
            <w:noWrap/>
            <w:vAlign w:val="center"/>
            <w:hideMark/>
          </w:tcPr>
          <w:p w:rsidR="00A90951" w:rsidRPr="00A90951" w:rsidRDefault="00A90951" w:rsidP="00A90951">
            <w:pPr>
              <w:spacing w:after="0" w:line="240" w:lineRule="auto"/>
              <w:rPr>
                <w:rFonts w:ascii="Calibri" w:eastAsia="Times New Roman" w:hAnsi="Calibri" w:cs="Times New Roman"/>
                <w:color w:val="000000" w:themeColor="text1"/>
                <w:sz w:val="18"/>
                <w:szCs w:val="20"/>
              </w:rPr>
            </w:pPr>
            <w:r w:rsidRPr="00A90951">
              <w:rPr>
                <w:rFonts w:ascii="Calibri" w:eastAsia="Times New Roman" w:hAnsi="Calibri" w:cs="Times New Roman"/>
                <w:color w:val="000000" w:themeColor="text1"/>
                <w:sz w:val="18"/>
                <w:szCs w:val="20"/>
              </w:rPr>
              <w:t>Family and Medical Leave Act</w:t>
            </w:r>
          </w:p>
        </w:tc>
        <w:tc>
          <w:tcPr>
            <w:tcW w:w="829" w:type="dxa"/>
            <w:tcBorders>
              <w:top w:val="nil"/>
              <w:left w:val="nil"/>
              <w:bottom w:val="single" w:sz="4" w:space="0" w:color="auto"/>
              <w:right w:val="single" w:sz="4" w:space="0" w:color="auto"/>
            </w:tcBorders>
            <w:shd w:val="clear" w:color="auto" w:fill="auto"/>
            <w:noWrap/>
            <w:vAlign w:val="center"/>
            <w:hideMark/>
          </w:tcPr>
          <w:p w:rsidR="00A90951" w:rsidRPr="00A90951" w:rsidRDefault="00A90951" w:rsidP="00A90951">
            <w:pPr>
              <w:spacing w:after="0" w:line="240" w:lineRule="auto"/>
              <w:rPr>
                <w:rFonts w:ascii="Calibri" w:eastAsia="Times New Roman" w:hAnsi="Calibri" w:cs="Times New Roman"/>
                <w:b/>
                <w:bCs/>
                <w:color w:val="000000" w:themeColor="text1"/>
                <w:sz w:val="18"/>
                <w:szCs w:val="20"/>
              </w:rPr>
            </w:pPr>
            <w:r w:rsidRPr="00A90951">
              <w:rPr>
                <w:rFonts w:ascii="Calibri" w:eastAsia="Times New Roman" w:hAnsi="Calibri" w:cs="Times New Roman"/>
                <w:b/>
                <w:bCs/>
                <w:color w:val="000000" w:themeColor="text1"/>
                <w:sz w:val="18"/>
                <w:szCs w:val="20"/>
              </w:rPr>
              <w:t>REM</w:t>
            </w:r>
          </w:p>
        </w:tc>
        <w:tc>
          <w:tcPr>
            <w:tcW w:w="2686" w:type="dxa"/>
            <w:tcBorders>
              <w:top w:val="nil"/>
              <w:left w:val="nil"/>
              <w:bottom w:val="single" w:sz="4" w:space="0" w:color="auto"/>
              <w:right w:val="single" w:sz="12" w:space="0" w:color="C00000"/>
            </w:tcBorders>
            <w:shd w:val="clear" w:color="auto" w:fill="auto"/>
            <w:noWrap/>
            <w:vAlign w:val="center"/>
            <w:hideMark/>
          </w:tcPr>
          <w:p w:rsidR="00A90951" w:rsidRPr="00A90951" w:rsidRDefault="00A90951" w:rsidP="00A90951">
            <w:pPr>
              <w:spacing w:after="0" w:line="240" w:lineRule="auto"/>
              <w:rPr>
                <w:rFonts w:ascii="Calibri" w:eastAsia="Times New Roman" w:hAnsi="Calibri" w:cs="Times New Roman"/>
                <w:color w:val="000000" w:themeColor="text1"/>
                <w:sz w:val="18"/>
                <w:szCs w:val="20"/>
              </w:rPr>
            </w:pPr>
            <w:r w:rsidRPr="00A90951">
              <w:rPr>
                <w:rFonts w:ascii="Calibri" w:eastAsia="Times New Roman" w:hAnsi="Calibri" w:cs="Times New Roman"/>
                <w:color w:val="000000" w:themeColor="text1"/>
                <w:sz w:val="18"/>
                <w:szCs w:val="20"/>
              </w:rPr>
              <w:t>Retroactive MAHE PT</w:t>
            </w:r>
          </w:p>
        </w:tc>
      </w:tr>
      <w:tr w:rsidR="009452AB" w:rsidRPr="00A90951" w:rsidTr="0087362E">
        <w:trPr>
          <w:trHeight w:val="301"/>
        </w:trPr>
        <w:tc>
          <w:tcPr>
            <w:tcW w:w="869" w:type="dxa"/>
            <w:tcBorders>
              <w:top w:val="nil"/>
              <w:left w:val="single" w:sz="12" w:space="0" w:color="C00000"/>
              <w:bottom w:val="single" w:sz="4" w:space="0" w:color="auto"/>
              <w:right w:val="single" w:sz="4" w:space="0" w:color="auto"/>
            </w:tcBorders>
            <w:shd w:val="clear" w:color="auto" w:fill="auto"/>
            <w:noWrap/>
            <w:vAlign w:val="center"/>
            <w:hideMark/>
          </w:tcPr>
          <w:p w:rsidR="00A90951" w:rsidRPr="00A90951" w:rsidRDefault="00A90951" w:rsidP="00A90951">
            <w:pPr>
              <w:spacing w:after="0" w:line="240" w:lineRule="auto"/>
              <w:rPr>
                <w:rFonts w:ascii="Calibri" w:eastAsia="Times New Roman" w:hAnsi="Calibri" w:cs="Times New Roman"/>
                <w:b/>
                <w:bCs/>
                <w:color w:val="000000" w:themeColor="text1"/>
                <w:sz w:val="18"/>
                <w:szCs w:val="20"/>
              </w:rPr>
            </w:pPr>
            <w:r w:rsidRPr="00A90951">
              <w:rPr>
                <w:rFonts w:ascii="Calibri" w:eastAsia="Times New Roman" w:hAnsi="Calibri" w:cs="Times New Roman"/>
                <w:b/>
                <w:bCs/>
                <w:color w:val="000000" w:themeColor="text1"/>
                <w:sz w:val="18"/>
                <w:szCs w:val="20"/>
              </w:rPr>
              <w:t>AF7</w:t>
            </w:r>
          </w:p>
        </w:tc>
        <w:tc>
          <w:tcPr>
            <w:tcW w:w="2765" w:type="dxa"/>
            <w:tcBorders>
              <w:top w:val="nil"/>
              <w:left w:val="nil"/>
              <w:bottom w:val="single" w:sz="4" w:space="0" w:color="auto"/>
              <w:right w:val="single" w:sz="12" w:space="0" w:color="C00000"/>
            </w:tcBorders>
            <w:shd w:val="clear" w:color="auto" w:fill="auto"/>
            <w:noWrap/>
            <w:vAlign w:val="center"/>
            <w:hideMark/>
          </w:tcPr>
          <w:p w:rsidR="00A90951" w:rsidRPr="00A90951" w:rsidRDefault="00A90951" w:rsidP="00A90951">
            <w:pPr>
              <w:spacing w:after="0" w:line="240" w:lineRule="auto"/>
              <w:rPr>
                <w:rFonts w:ascii="Calibri" w:eastAsia="Times New Roman" w:hAnsi="Calibri" w:cs="Times New Roman"/>
                <w:color w:val="000000" w:themeColor="text1"/>
                <w:sz w:val="18"/>
                <w:szCs w:val="20"/>
              </w:rPr>
            </w:pPr>
            <w:r w:rsidRPr="00A90951">
              <w:rPr>
                <w:rFonts w:ascii="Calibri" w:eastAsia="Times New Roman" w:hAnsi="Calibri" w:cs="Times New Roman"/>
                <w:color w:val="000000" w:themeColor="text1"/>
                <w:sz w:val="18"/>
                <w:szCs w:val="20"/>
              </w:rPr>
              <w:t>Adj</w:t>
            </w:r>
            <w:r w:rsidR="00213F4F">
              <w:rPr>
                <w:rFonts w:ascii="Calibri" w:eastAsia="Times New Roman" w:hAnsi="Calibri" w:cs="Times New Roman"/>
                <w:color w:val="000000" w:themeColor="text1"/>
                <w:sz w:val="18"/>
                <w:szCs w:val="20"/>
              </w:rPr>
              <w:t>unct</w:t>
            </w:r>
            <w:r w:rsidRPr="00A90951">
              <w:rPr>
                <w:rFonts w:ascii="Calibri" w:eastAsia="Times New Roman" w:hAnsi="Calibri" w:cs="Times New Roman"/>
                <w:color w:val="000000" w:themeColor="text1"/>
                <w:sz w:val="18"/>
                <w:szCs w:val="20"/>
              </w:rPr>
              <w:t xml:space="preserve"> Faculty - 75% Rate</w:t>
            </w:r>
          </w:p>
        </w:tc>
        <w:tc>
          <w:tcPr>
            <w:tcW w:w="888" w:type="dxa"/>
            <w:tcBorders>
              <w:top w:val="nil"/>
              <w:left w:val="nil"/>
              <w:bottom w:val="single" w:sz="4" w:space="0" w:color="auto"/>
              <w:right w:val="single" w:sz="4" w:space="0" w:color="auto"/>
            </w:tcBorders>
            <w:shd w:val="clear" w:color="auto" w:fill="auto"/>
            <w:noWrap/>
            <w:vAlign w:val="center"/>
            <w:hideMark/>
          </w:tcPr>
          <w:p w:rsidR="00A90951" w:rsidRPr="00A90951" w:rsidRDefault="00A90951" w:rsidP="00A90951">
            <w:pPr>
              <w:spacing w:after="0" w:line="240" w:lineRule="auto"/>
              <w:rPr>
                <w:rFonts w:ascii="Calibri" w:eastAsia="Times New Roman" w:hAnsi="Calibri" w:cs="Times New Roman"/>
                <w:b/>
                <w:bCs/>
                <w:color w:val="000000" w:themeColor="text1"/>
                <w:sz w:val="18"/>
                <w:szCs w:val="20"/>
              </w:rPr>
            </w:pPr>
            <w:r w:rsidRPr="00A90951">
              <w:rPr>
                <w:rFonts w:ascii="Calibri" w:eastAsia="Times New Roman" w:hAnsi="Calibri" w:cs="Times New Roman"/>
                <w:b/>
                <w:bCs/>
                <w:color w:val="000000" w:themeColor="text1"/>
                <w:sz w:val="18"/>
                <w:szCs w:val="20"/>
              </w:rPr>
              <w:t>FPD</w:t>
            </w:r>
          </w:p>
        </w:tc>
        <w:tc>
          <w:tcPr>
            <w:tcW w:w="2725" w:type="dxa"/>
            <w:tcBorders>
              <w:top w:val="nil"/>
              <w:left w:val="nil"/>
              <w:bottom w:val="single" w:sz="4" w:space="0" w:color="auto"/>
              <w:right w:val="single" w:sz="12" w:space="0" w:color="C00000"/>
            </w:tcBorders>
            <w:shd w:val="clear" w:color="auto" w:fill="auto"/>
            <w:noWrap/>
            <w:vAlign w:val="center"/>
            <w:hideMark/>
          </w:tcPr>
          <w:p w:rsidR="00A90951" w:rsidRPr="00A90951" w:rsidRDefault="00A90951" w:rsidP="00A90951">
            <w:pPr>
              <w:spacing w:after="0" w:line="240" w:lineRule="auto"/>
              <w:rPr>
                <w:rFonts w:ascii="Calibri" w:eastAsia="Times New Roman" w:hAnsi="Calibri" w:cs="Times New Roman"/>
                <w:color w:val="000000" w:themeColor="text1"/>
                <w:sz w:val="18"/>
                <w:szCs w:val="20"/>
              </w:rPr>
            </w:pPr>
            <w:r w:rsidRPr="00A90951">
              <w:rPr>
                <w:rFonts w:ascii="Calibri" w:eastAsia="Times New Roman" w:hAnsi="Calibri" w:cs="Times New Roman"/>
                <w:color w:val="000000" w:themeColor="text1"/>
                <w:sz w:val="18"/>
                <w:szCs w:val="20"/>
              </w:rPr>
              <w:t>Faculty Professional Dev- 50%</w:t>
            </w:r>
          </w:p>
        </w:tc>
        <w:tc>
          <w:tcPr>
            <w:tcW w:w="829" w:type="dxa"/>
            <w:tcBorders>
              <w:top w:val="nil"/>
              <w:left w:val="nil"/>
              <w:bottom w:val="single" w:sz="4" w:space="0" w:color="auto"/>
              <w:right w:val="single" w:sz="4" w:space="0" w:color="auto"/>
            </w:tcBorders>
            <w:shd w:val="clear" w:color="auto" w:fill="auto"/>
            <w:noWrap/>
            <w:vAlign w:val="center"/>
            <w:hideMark/>
          </w:tcPr>
          <w:p w:rsidR="00A90951" w:rsidRPr="00A90951" w:rsidRDefault="00A90951" w:rsidP="00A90951">
            <w:pPr>
              <w:spacing w:after="0" w:line="240" w:lineRule="auto"/>
              <w:rPr>
                <w:rFonts w:ascii="Calibri" w:eastAsia="Times New Roman" w:hAnsi="Calibri" w:cs="Times New Roman"/>
                <w:b/>
                <w:bCs/>
                <w:color w:val="000000" w:themeColor="text1"/>
                <w:sz w:val="18"/>
                <w:szCs w:val="20"/>
              </w:rPr>
            </w:pPr>
            <w:r w:rsidRPr="00A90951">
              <w:rPr>
                <w:rFonts w:ascii="Calibri" w:eastAsia="Times New Roman" w:hAnsi="Calibri" w:cs="Times New Roman"/>
                <w:b/>
                <w:bCs/>
                <w:color w:val="000000" w:themeColor="text1"/>
                <w:sz w:val="18"/>
                <w:szCs w:val="20"/>
              </w:rPr>
              <w:t>RTM</w:t>
            </w:r>
          </w:p>
        </w:tc>
        <w:tc>
          <w:tcPr>
            <w:tcW w:w="2686" w:type="dxa"/>
            <w:tcBorders>
              <w:top w:val="nil"/>
              <w:left w:val="nil"/>
              <w:bottom w:val="single" w:sz="4" w:space="0" w:color="auto"/>
              <w:right w:val="single" w:sz="12" w:space="0" w:color="C00000"/>
            </w:tcBorders>
            <w:shd w:val="clear" w:color="auto" w:fill="auto"/>
            <w:noWrap/>
            <w:vAlign w:val="center"/>
            <w:hideMark/>
          </w:tcPr>
          <w:p w:rsidR="00A90951" w:rsidRPr="00A90951" w:rsidRDefault="00A90951" w:rsidP="00A90951">
            <w:pPr>
              <w:spacing w:after="0" w:line="240" w:lineRule="auto"/>
              <w:rPr>
                <w:rFonts w:ascii="Calibri" w:eastAsia="Times New Roman" w:hAnsi="Calibri" w:cs="Times New Roman"/>
                <w:color w:val="000000" w:themeColor="text1"/>
                <w:sz w:val="18"/>
                <w:szCs w:val="20"/>
              </w:rPr>
            </w:pPr>
            <w:r w:rsidRPr="00A90951">
              <w:rPr>
                <w:rFonts w:ascii="Calibri" w:eastAsia="Times New Roman" w:hAnsi="Calibri" w:cs="Times New Roman"/>
                <w:color w:val="000000" w:themeColor="text1"/>
                <w:sz w:val="18"/>
                <w:szCs w:val="20"/>
              </w:rPr>
              <w:t>Retro - Current Year MAHE PT</w:t>
            </w:r>
          </w:p>
        </w:tc>
      </w:tr>
      <w:tr w:rsidR="009452AB" w:rsidRPr="00A90951" w:rsidTr="0087362E">
        <w:trPr>
          <w:trHeight w:val="301"/>
        </w:trPr>
        <w:tc>
          <w:tcPr>
            <w:tcW w:w="869" w:type="dxa"/>
            <w:tcBorders>
              <w:top w:val="nil"/>
              <w:left w:val="single" w:sz="12" w:space="0" w:color="C00000"/>
              <w:bottom w:val="single" w:sz="4" w:space="0" w:color="auto"/>
              <w:right w:val="single" w:sz="4" w:space="0" w:color="auto"/>
            </w:tcBorders>
            <w:shd w:val="clear" w:color="auto" w:fill="auto"/>
            <w:noWrap/>
            <w:vAlign w:val="center"/>
            <w:hideMark/>
          </w:tcPr>
          <w:p w:rsidR="00A90951" w:rsidRPr="00A90951" w:rsidRDefault="00A90951" w:rsidP="00A90951">
            <w:pPr>
              <w:spacing w:after="0" w:line="240" w:lineRule="auto"/>
              <w:rPr>
                <w:rFonts w:ascii="Calibri" w:eastAsia="Times New Roman" w:hAnsi="Calibri" w:cs="Times New Roman"/>
                <w:b/>
                <w:bCs/>
                <w:color w:val="000000" w:themeColor="text1"/>
                <w:sz w:val="18"/>
                <w:szCs w:val="20"/>
              </w:rPr>
            </w:pPr>
            <w:r w:rsidRPr="00A90951">
              <w:rPr>
                <w:rFonts w:ascii="Calibri" w:eastAsia="Times New Roman" w:hAnsi="Calibri" w:cs="Times New Roman"/>
                <w:b/>
                <w:bCs/>
                <w:color w:val="000000" w:themeColor="text1"/>
                <w:sz w:val="18"/>
                <w:szCs w:val="20"/>
              </w:rPr>
              <w:t>ASL</w:t>
            </w:r>
          </w:p>
        </w:tc>
        <w:tc>
          <w:tcPr>
            <w:tcW w:w="2765" w:type="dxa"/>
            <w:tcBorders>
              <w:top w:val="nil"/>
              <w:left w:val="nil"/>
              <w:bottom w:val="single" w:sz="4" w:space="0" w:color="auto"/>
              <w:right w:val="single" w:sz="12" w:space="0" w:color="C00000"/>
            </w:tcBorders>
            <w:shd w:val="clear" w:color="auto" w:fill="auto"/>
            <w:noWrap/>
            <w:vAlign w:val="center"/>
            <w:hideMark/>
          </w:tcPr>
          <w:p w:rsidR="00A90951" w:rsidRPr="00A90951" w:rsidRDefault="00A90951" w:rsidP="00A90951">
            <w:pPr>
              <w:spacing w:after="0" w:line="240" w:lineRule="auto"/>
              <w:rPr>
                <w:rFonts w:ascii="Calibri" w:eastAsia="Times New Roman" w:hAnsi="Calibri" w:cs="Times New Roman"/>
                <w:color w:val="000000" w:themeColor="text1"/>
                <w:sz w:val="18"/>
                <w:szCs w:val="20"/>
              </w:rPr>
            </w:pPr>
            <w:r w:rsidRPr="00A90951">
              <w:rPr>
                <w:rFonts w:ascii="Calibri" w:eastAsia="Times New Roman" w:hAnsi="Calibri" w:cs="Times New Roman"/>
                <w:color w:val="000000" w:themeColor="text1"/>
                <w:sz w:val="18"/>
                <w:szCs w:val="20"/>
              </w:rPr>
              <w:t>Adjunct Sick Leave Accrued</w:t>
            </w:r>
          </w:p>
        </w:tc>
        <w:tc>
          <w:tcPr>
            <w:tcW w:w="888" w:type="dxa"/>
            <w:tcBorders>
              <w:top w:val="nil"/>
              <w:left w:val="nil"/>
              <w:bottom w:val="single" w:sz="4" w:space="0" w:color="auto"/>
              <w:right w:val="single" w:sz="4" w:space="0" w:color="auto"/>
            </w:tcBorders>
            <w:shd w:val="clear" w:color="auto" w:fill="auto"/>
            <w:noWrap/>
            <w:vAlign w:val="center"/>
            <w:hideMark/>
          </w:tcPr>
          <w:p w:rsidR="00A90951" w:rsidRPr="00A90951" w:rsidRDefault="00A90951" w:rsidP="00A90951">
            <w:pPr>
              <w:spacing w:after="0" w:line="240" w:lineRule="auto"/>
              <w:rPr>
                <w:rFonts w:ascii="Calibri" w:eastAsia="Times New Roman" w:hAnsi="Calibri" w:cs="Times New Roman"/>
                <w:b/>
                <w:bCs/>
                <w:color w:val="000000" w:themeColor="text1"/>
                <w:sz w:val="18"/>
                <w:szCs w:val="20"/>
              </w:rPr>
            </w:pPr>
            <w:r w:rsidRPr="00A90951">
              <w:rPr>
                <w:rFonts w:ascii="Calibri" w:eastAsia="Times New Roman" w:hAnsi="Calibri" w:cs="Times New Roman"/>
                <w:b/>
                <w:bCs/>
                <w:color w:val="000000" w:themeColor="text1"/>
                <w:sz w:val="18"/>
                <w:szCs w:val="20"/>
              </w:rPr>
              <w:t>GTR</w:t>
            </w:r>
          </w:p>
        </w:tc>
        <w:tc>
          <w:tcPr>
            <w:tcW w:w="2725" w:type="dxa"/>
            <w:tcBorders>
              <w:top w:val="nil"/>
              <w:left w:val="nil"/>
              <w:bottom w:val="single" w:sz="4" w:space="0" w:color="auto"/>
              <w:right w:val="single" w:sz="12" w:space="0" w:color="C00000"/>
            </w:tcBorders>
            <w:shd w:val="clear" w:color="auto" w:fill="auto"/>
            <w:noWrap/>
            <w:vAlign w:val="center"/>
            <w:hideMark/>
          </w:tcPr>
          <w:p w:rsidR="00A90951" w:rsidRPr="00A90951" w:rsidRDefault="00A90951" w:rsidP="00A90951">
            <w:pPr>
              <w:spacing w:after="0" w:line="240" w:lineRule="auto"/>
              <w:rPr>
                <w:rFonts w:ascii="Calibri" w:eastAsia="Times New Roman" w:hAnsi="Calibri" w:cs="Times New Roman"/>
                <w:color w:val="000000" w:themeColor="text1"/>
                <w:sz w:val="18"/>
                <w:szCs w:val="20"/>
              </w:rPr>
            </w:pPr>
            <w:r w:rsidRPr="00A90951">
              <w:rPr>
                <w:rFonts w:ascii="Calibri" w:eastAsia="Times New Roman" w:hAnsi="Calibri" w:cs="Times New Roman"/>
                <w:color w:val="000000" w:themeColor="text1"/>
                <w:sz w:val="18"/>
                <w:szCs w:val="20"/>
              </w:rPr>
              <w:t>Grant Hours Override</w:t>
            </w:r>
          </w:p>
        </w:tc>
        <w:tc>
          <w:tcPr>
            <w:tcW w:w="829" w:type="dxa"/>
            <w:tcBorders>
              <w:top w:val="nil"/>
              <w:left w:val="nil"/>
              <w:bottom w:val="single" w:sz="4" w:space="0" w:color="auto"/>
              <w:right w:val="single" w:sz="4" w:space="0" w:color="auto"/>
            </w:tcBorders>
            <w:shd w:val="clear" w:color="auto" w:fill="auto"/>
            <w:noWrap/>
            <w:vAlign w:val="center"/>
            <w:hideMark/>
          </w:tcPr>
          <w:p w:rsidR="00A90951" w:rsidRPr="00A90951" w:rsidRDefault="00A90951" w:rsidP="00A90951">
            <w:pPr>
              <w:spacing w:after="0" w:line="240" w:lineRule="auto"/>
              <w:rPr>
                <w:rFonts w:ascii="Calibri" w:eastAsia="Times New Roman" w:hAnsi="Calibri" w:cs="Times New Roman"/>
                <w:b/>
                <w:bCs/>
                <w:color w:val="000000" w:themeColor="text1"/>
                <w:sz w:val="18"/>
                <w:szCs w:val="20"/>
              </w:rPr>
            </w:pPr>
            <w:r w:rsidRPr="00A90951">
              <w:rPr>
                <w:rFonts w:ascii="Calibri" w:eastAsia="Times New Roman" w:hAnsi="Calibri" w:cs="Times New Roman"/>
                <w:b/>
                <w:bCs/>
                <w:color w:val="000000" w:themeColor="text1"/>
                <w:sz w:val="18"/>
                <w:szCs w:val="20"/>
              </w:rPr>
              <w:t>SCM</w:t>
            </w:r>
          </w:p>
        </w:tc>
        <w:tc>
          <w:tcPr>
            <w:tcW w:w="2686" w:type="dxa"/>
            <w:tcBorders>
              <w:top w:val="nil"/>
              <w:left w:val="nil"/>
              <w:bottom w:val="single" w:sz="4" w:space="0" w:color="auto"/>
              <w:right w:val="single" w:sz="12" w:space="0" w:color="C00000"/>
            </w:tcBorders>
            <w:shd w:val="clear" w:color="auto" w:fill="auto"/>
            <w:noWrap/>
            <w:vAlign w:val="center"/>
            <w:hideMark/>
          </w:tcPr>
          <w:p w:rsidR="00A90951" w:rsidRPr="00A90951" w:rsidRDefault="00A90951" w:rsidP="00A90951">
            <w:pPr>
              <w:spacing w:after="0" w:line="240" w:lineRule="auto"/>
              <w:rPr>
                <w:rFonts w:ascii="Calibri" w:eastAsia="Times New Roman" w:hAnsi="Calibri" w:cs="Times New Roman"/>
                <w:color w:val="000000" w:themeColor="text1"/>
                <w:sz w:val="18"/>
                <w:szCs w:val="20"/>
              </w:rPr>
            </w:pPr>
            <w:r w:rsidRPr="00A90951">
              <w:rPr>
                <w:rFonts w:ascii="Calibri" w:eastAsia="Times New Roman" w:hAnsi="Calibri" w:cs="Times New Roman"/>
                <w:color w:val="000000" w:themeColor="text1"/>
                <w:sz w:val="18"/>
                <w:szCs w:val="20"/>
              </w:rPr>
              <w:t>Sick Leave Prescheduled</w:t>
            </w:r>
          </w:p>
        </w:tc>
      </w:tr>
      <w:tr w:rsidR="009452AB" w:rsidRPr="00A90951" w:rsidTr="0087362E">
        <w:trPr>
          <w:trHeight w:val="301"/>
        </w:trPr>
        <w:tc>
          <w:tcPr>
            <w:tcW w:w="869" w:type="dxa"/>
            <w:tcBorders>
              <w:top w:val="nil"/>
              <w:left w:val="single" w:sz="12" w:space="0" w:color="C00000"/>
              <w:bottom w:val="single" w:sz="4" w:space="0" w:color="auto"/>
              <w:right w:val="single" w:sz="4" w:space="0" w:color="auto"/>
            </w:tcBorders>
            <w:shd w:val="clear" w:color="auto" w:fill="auto"/>
            <w:noWrap/>
            <w:vAlign w:val="center"/>
            <w:hideMark/>
          </w:tcPr>
          <w:p w:rsidR="00A90951" w:rsidRPr="00A90951" w:rsidRDefault="00A90951" w:rsidP="00A90951">
            <w:pPr>
              <w:spacing w:after="0" w:line="240" w:lineRule="auto"/>
              <w:rPr>
                <w:rFonts w:ascii="Calibri" w:eastAsia="Times New Roman" w:hAnsi="Calibri" w:cs="Times New Roman"/>
                <w:b/>
                <w:bCs/>
                <w:color w:val="000000" w:themeColor="text1"/>
                <w:sz w:val="18"/>
                <w:szCs w:val="20"/>
              </w:rPr>
            </w:pPr>
            <w:r w:rsidRPr="00A90951">
              <w:rPr>
                <w:rFonts w:ascii="Calibri" w:eastAsia="Times New Roman" w:hAnsi="Calibri" w:cs="Times New Roman"/>
                <w:b/>
                <w:bCs/>
                <w:color w:val="000000" w:themeColor="text1"/>
                <w:sz w:val="18"/>
                <w:szCs w:val="20"/>
              </w:rPr>
              <w:t>AST</w:t>
            </w:r>
          </w:p>
        </w:tc>
        <w:tc>
          <w:tcPr>
            <w:tcW w:w="2765" w:type="dxa"/>
            <w:tcBorders>
              <w:top w:val="nil"/>
              <w:left w:val="nil"/>
              <w:bottom w:val="single" w:sz="4" w:space="0" w:color="auto"/>
              <w:right w:val="single" w:sz="12" w:space="0" w:color="C00000"/>
            </w:tcBorders>
            <w:shd w:val="clear" w:color="auto" w:fill="auto"/>
            <w:noWrap/>
            <w:vAlign w:val="center"/>
            <w:hideMark/>
          </w:tcPr>
          <w:p w:rsidR="00A90951" w:rsidRPr="00A90951" w:rsidRDefault="00A90951" w:rsidP="00A90951">
            <w:pPr>
              <w:spacing w:after="0" w:line="240" w:lineRule="auto"/>
              <w:rPr>
                <w:rFonts w:ascii="Calibri" w:eastAsia="Times New Roman" w:hAnsi="Calibri" w:cs="Times New Roman"/>
                <w:color w:val="000000" w:themeColor="text1"/>
                <w:sz w:val="18"/>
                <w:szCs w:val="20"/>
              </w:rPr>
            </w:pPr>
            <w:r w:rsidRPr="00A90951">
              <w:rPr>
                <w:rFonts w:ascii="Calibri" w:eastAsia="Times New Roman" w:hAnsi="Calibri" w:cs="Times New Roman"/>
                <w:color w:val="000000" w:themeColor="text1"/>
                <w:sz w:val="18"/>
                <w:szCs w:val="20"/>
              </w:rPr>
              <w:t>Adjunct Sick Leave Taken</w:t>
            </w:r>
          </w:p>
        </w:tc>
        <w:tc>
          <w:tcPr>
            <w:tcW w:w="888" w:type="dxa"/>
            <w:tcBorders>
              <w:top w:val="nil"/>
              <w:left w:val="nil"/>
              <w:bottom w:val="single" w:sz="4" w:space="0" w:color="auto"/>
              <w:right w:val="single" w:sz="4" w:space="0" w:color="auto"/>
            </w:tcBorders>
            <w:shd w:val="clear" w:color="auto" w:fill="auto"/>
            <w:noWrap/>
            <w:vAlign w:val="center"/>
            <w:hideMark/>
          </w:tcPr>
          <w:p w:rsidR="00A90951" w:rsidRPr="00A90951" w:rsidRDefault="00A90951" w:rsidP="00A90951">
            <w:pPr>
              <w:spacing w:after="0" w:line="240" w:lineRule="auto"/>
              <w:rPr>
                <w:rFonts w:ascii="Calibri" w:eastAsia="Times New Roman" w:hAnsi="Calibri" w:cs="Times New Roman"/>
                <w:b/>
                <w:bCs/>
                <w:color w:val="000000" w:themeColor="text1"/>
                <w:sz w:val="18"/>
                <w:szCs w:val="20"/>
              </w:rPr>
            </w:pPr>
            <w:r w:rsidRPr="00A90951">
              <w:rPr>
                <w:rFonts w:ascii="Calibri" w:eastAsia="Times New Roman" w:hAnsi="Calibri" w:cs="Times New Roman"/>
                <w:b/>
                <w:bCs/>
                <w:color w:val="000000" w:themeColor="text1"/>
                <w:sz w:val="18"/>
                <w:szCs w:val="20"/>
              </w:rPr>
              <w:t>JUR</w:t>
            </w:r>
          </w:p>
        </w:tc>
        <w:tc>
          <w:tcPr>
            <w:tcW w:w="2725" w:type="dxa"/>
            <w:tcBorders>
              <w:top w:val="nil"/>
              <w:left w:val="nil"/>
              <w:bottom w:val="single" w:sz="4" w:space="0" w:color="auto"/>
              <w:right w:val="single" w:sz="12" w:space="0" w:color="C00000"/>
            </w:tcBorders>
            <w:shd w:val="clear" w:color="auto" w:fill="auto"/>
            <w:noWrap/>
            <w:vAlign w:val="center"/>
            <w:hideMark/>
          </w:tcPr>
          <w:p w:rsidR="00A90951" w:rsidRPr="00A90951" w:rsidRDefault="00A90951" w:rsidP="00A90951">
            <w:pPr>
              <w:spacing w:after="0" w:line="240" w:lineRule="auto"/>
              <w:rPr>
                <w:rFonts w:ascii="Calibri" w:eastAsia="Times New Roman" w:hAnsi="Calibri" w:cs="Times New Roman"/>
                <w:color w:val="000000" w:themeColor="text1"/>
                <w:sz w:val="18"/>
                <w:szCs w:val="20"/>
              </w:rPr>
            </w:pPr>
            <w:r w:rsidRPr="00A90951">
              <w:rPr>
                <w:rFonts w:ascii="Calibri" w:eastAsia="Times New Roman" w:hAnsi="Calibri" w:cs="Times New Roman"/>
                <w:color w:val="000000" w:themeColor="text1"/>
                <w:sz w:val="18"/>
                <w:szCs w:val="20"/>
              </w:rPr>
              <w:t>Jury Duty</w:t>
            </w:r>
          </w:p>
        </w:tc>
        <w:tc>
          <w:tcPr>
            <w:tcW w:w="829" w:type="dxa"/>
            <w:tcBorders>
              <w:top w:val="nil"/>
              <w:left w:val="nil"/>
              <w:bottom w:val="single" w:sz="4" w:space="0" w:color="auto"/>
              <w:right w:val="single" w:sz="4" w:space="0" w:color="auto"/>
            </w:tcBorders>
            <w:shd w:val="clear" w:color="auto" w:fill="auto"/>
            <w:noWrap/>
            <w:vAlign w:val="center"/>
            <w:hideMark/>
          </w:tcPr>
          <w:p w:rsidR="00A90951" w:rsidRPr="00A90951" w:rsidRDefault="00A90951" w:rsidP="00A90951">
            <w:pPr>
              <w:spacing w:after="0" w:line="240" w:lineRule="auto"/>
              <w:rPr>
                <w:rFonts w:ascii="Calibri" w:eastAsia="Times New Roman" w:hAnsi="Calibri" w:cs="Times New Roman"/>
                <w:b/>
                <w:bCs/>
                <w:color w:val="000000" w:themeColor="text1"/>
                <w:sz w:val="18"/>
                <w:szCs w:val="20"/>
              </w:rPr>
            </w:pPr>
            <w:r w:rsidRPr="00A90951">
              <w:rPr>
                <w:rFonts w:ascii="Calibri" w:eastAsia="Times New Roman" w:hAnsi="Calibri" w:cs="Times New Roman"/>
                <w:b/>
                <w:bCs/>
                <w:color w:val="000000" w:themeColor="text1"/>
                <w:sz w:val="18"/>
                <w:szCs w:val="20"/>
              </w:rPr>
              <w:t>SCU</w:t>
            </w:r>
          </w:p>
        </w:tc>
        <w:tc>
          <w:tcPr>
            <w:tcW w:w="2686" w:type="dxa"/>
            <w:tcBorders>
              <w:top w:val="nil"/>
              <w:left w:val="nil"/>
              <w:bottom w:val="single" w:sz="4" w:space="0" w:color="auto"/>
              <w:right w:val="single" w:sz="12" w:space="0" w:color="C00000"/>
            </w:tcBorders>
            <w:shd w:val="clear" w:color="auto" w:fill="auto"/>
            <w:noWrap/>
            <w:vAlign w:val="center"/>
            <w:hideMark/>
          </w:tcPr>
          <w:p w:rsidR="00A90951" w:rsidRPr="00A90951" w:rsidRDefault="00A90951" w:rsidP="00A90951">
            <w:pPr>
              <w:spacing w:after="0" w:line="240" w:lineRule="auto"/>
              <w:rPr>
                <w:rFonts w:ascii="Calibri" w:eastAsia="Times New Roman" w:hAnsi="Calibri" w:cs="Times New Roman"/>
                <w:color w:val="000000" w:themeColor="text1"/>
                <w:sz w:val="18"/>
                <w:szCs w:val="20"/>
              </w:rPr>
            </w:pPr>
            <w:r w:rsidRPr="00A90951">
              <w:rPr>
                <w:rFonts w:ascii="Calibri" w:eastAsia="Times New Roman" w:hAnsi="Calibri" w:cs="Times New Roman"/>
                <w:color w:val="000000" w:themeColor="text1"/>
                <w:sz w:val="18"/>
                <w:szCs w:val="20"/>
              </w:rPr>
              <w:t>Sick Leave Unscheduled</w:t>
            </w:r>
          </w:p>
        </w:tc>
      </w:tr>
      <w:tr w:rsidR="009452AB" w:rsidRPr="00A90951" w:rsidTr="0087362E">
        <w:trPr>
          <w:trHeight w:val="301"/>
        </w:trPr>
        <w:tc>
          <w:tcPr>
            <w:tcW w:w="869" w:type="dxa"/>
            <w:tcBorders>
              <w:top w:val="nil"/>
              <w:left w:val="single" w:sz="12" w:space="0" w:color="C00000"/>
              <w:bottom w:val="single" w:sz="4" w:space="0" w:color="auto"/>
              <w:right w:val="single" w:sz="4" w:space="0" w:color="auto"/>
            </w:tcBorders>
            <w:shd w:val="clear" w:color="auto" w:fill="auto"/>
            <w:noWrap/>
            <w:vAlign w:val="center"/>
            <w:hideMark/>
          </w:tcPr>
          <w:p w:rsidR="00A90951" w:rsidRPr="00A90951" w:rsidRDefault="00A90951" w:rsidP="00A90951">
            <w:pPr>
              <w:spacing w:after="0" w:line="240" w:lineRule="auto"/>
              <w:rPr>
                <w:rFonts w:ascii="Calibri" w:eastAsia="Times New Roman" w:hAnsi="Calibri" w:cs="Times New Roman"/>
                <w:b/>
                <w:bCs/>
                <w:color w:val="000000" w:themeColor="text1"/>
                <w:sz w:val="18"/>
                <w:szCs w:val="20"/>
              </w:rPr>
            </w:pPr>
            <w:r w:rsidRPr="00A90951">
              <w:rPr>
                <w:rFonts w:ascii="Calibri" w:eastAsia="Times New Roman" w:hAnsi="Calibri" w:cs="Times New Roman"/>
                <w:b/>
                <w:bCs/>
                <w:color w:val="000000" w:themeColor="text1"/>
                <w:sz w:val="18"/>
                <w:szCs w:val="20"/>
              </w:rPr>
              <w:t>BRM</w:t>
            </w:r>
          </w:p>
        </w:tc>
        <w:tc>
          <w:tcPr>
            <w:tcW w:w="2765" w:type="dxa"/>
            <w:tcBorders>
              <w:top w:val="nil"/>
              <w:left w:val="nil"/>
              <w:bottom w:val="single" w:sz="4" w:space="0" w:color="auto"/>
              <w:right w:val="single" w:sz="12" w:space="0" w:color="C00000"/>
            </w:tcBorders>
            <w:shd w:val="clear" w:color="auto" w:fill="auto"/>
            <w:noWrap/>
            <w:vAlign w:val="center"/>
            <w:hideMark/>
          </w:tcPr>
          <w:p w:rsidR="00A90951" w:rsidRPr="00A90951" w:rsidRDefault="00A90951" w:rsidP="00A90951">
            <w:pPr>
              <w:spacing w:after="0" w:line="240" w:lineRule="auto"/>
              <w:rPr>
                <w:rFonts w:ascii="Calibri" w:eastAsia="Times New Roman" w:hAnsi="Calibri" w:cs="Times New Roman"/>
                <w:color w:val="000000" w:themeColor="text1"/>
                <w:sz w:val="18"/>
                <w:szCs w:val="20"/>
              </w:rPr>
            </w:pPr>
            <w:r w:rsidRPr="00A90951">
              <w:rPr>
                <w:rFonts w:ascii="Calibri" w:eastAsia="Times New Roman" w:hAnsi="Calibri" w:cs="Times New Roman"/>
                <w:color w:val="000000" w:themeColor="text1"/>
                <w:sz w:val="18"/>
                <w:szCs w:val="20"/>
              </w:rPr>
              <w:t>Bereavement Leave MAHE PT</w:t>
            </w:r>
          </w:p>
        </w:tc>
        <w:tc>
          <w:tcPr>
            <w:tcW w:w="888" w:type="dxa"/>
            <w:tcBorders>
              <w:top w:val="nil"/>
              <w:left w:val="nil"/>
              <w:bottom w:val="single" w:sz="4" w:space="0" w:color="auto"/>
              <w:right w:val="single" w:sz="4" w:space="0" w:color="auto"/>
            </w:tcBorders>
            <w:shd w:val="clear" w:color="auto" w:fill="auto"/>
            <w:noWrap/>
            <w:vAlign w:val="center"/>
            <w:hideMark/>
          </w:tcPr>
          <w:p w:rsidR="00A90951" w:rsidRPr="00A90951" w:rsidRDefault="00A90951" w:rsidP="00A90951">
            <w:pPr>
              <w:spacing w:after="0" w:line="240" w:lineRule="auto"/>
              <w:rPr>
                <w:rFonts w:ascii="Calibri" w:eastAsia="Times New Roman" w:hAnsi="Calibri" w:cs="Times New Roman"/>
                <w:b/>
                <w:bCs/>
                <w:color w:val="000000" w:themeColor="text1"/>
                <w:sz w:val="18"/>
                <w:szCs w:val="20"/>
              </w:rPr>
            </w:pPr>
            <w:r w:rsidRPr="00A90951">
              <w:rPr>
                <w:rFonts w:ascii="Calibri" w:eastAsia="Times New Roman" w:hAnsi="Calibri" w:cs="Times New Roman"/>
                <w:b/>
                <w:bCs/>
                <w:color w:val="000000" w:themeColor="text1"/>
                <w:sz w:val="18"/>
                <w:szCs w:val="20"/>
              </w:rPr>
              <w:t>MHM</w:t>
            </w:r>
          </w:p>
        </w:tc>
        <w:tc>
          <w:tcPr>
            <w:tcW w:w="2725" w:type="dxa"/>
            <w:tcBorders>
              <w:top w:val="nil"/>
              <w:left w:val="nil"/>
              <w:bottom w:val="single" w:sz="4" w:space="0" w:color="auto"/>
              <w:right w:val="single" w:sz="12" w:space="0" w:color="C00000"/>
            </w:tcBorders>
            <w:shd w:val="clear" w:color="auto" w:fill="auto"/>
            <w:noWrap/>
            <w:vAlign w:val="center"/>
            <w:hideMark/>
          </w:tcPr>
          <w:p w:rsidR="00A90951" w:rsidRPr="00A90951" w:rsidRDefault="00A90951" w:rsidP="00A90951">
            <w:pPr>
              <w:spacing w:after="0" w:line="240" w:lineRule="auto"/>
              <w:rPr>
                <w:rFonts w:ascii="Calibri" w:eastAsia="Times New Roman" w:hAnsi="Calibri" w:cs="Times New Roman"/>
                <w:color w:val="000000" w:themeColor="text1"/>
                <w:sz w:val="18"/>
                <w:szCs w:val="20"/>
              </w:rPr>
            </w:pPr>
            <w:r w:rsidRPr="00A90951">
              <w:rPr>
                <w:rFonts w:ascii="Calibri" w:eastAsia="Times New Roman" w:hAnsi="Calibri" w:cs="Times New Roman"/>
                <w:color w:val="000000" w:themeColor="text1"/>
                <w:sz w:val="18"/>
                <w:szCs w:val="20"/>
              </w:rPr>
              <w:t>Miscellaneous Pay - MAHE</w:t>
            </w:r>
          </w:p>
        </w:tc>
        <w:tc>
          <w:tcPr>
            <w:tcW w:w="829" w:type="dxa"/>
            <w:tcBorders>
              <w:top w:val="nil"/>
              <w:left w:val="nil"/>
              <w:bottom w:val="single" w:sz="4" w:space="0" w:color="auto"/>
              <w:right w:val="single" w:sz="4" w:space="0" w:color="auto"/>
            </w:tcBorders>
            <w:shd w:val="clear" w:color="auto" w:fill="auto"/>
            <w:noWrap/>
            <w:vAlign w:val="center"/>
            <w:hideMark/>
          </w:tcPr>
          <w:p w:rsidR="00A90951" w:rsidRPr="00A90951" w:rsidRDefault="00A90951" w:rsidP="00A90951">
            <w:pPr>
              <w:spacing w:after="0" w:line="240" w:lineRule="auto"/>
              <w:rPr>
                <w:rFonts w:ascii="Calibri" w:eastAsia="Times New Roman" w:hAnsi="Calibri" w:cs="Times New Roman"/>
                <w:b/>
                <w:bCs/>
                <w:color w:val="000000" w:themeColor="text1"/>
                <w:sz w:val="18"/>
                <w:szCs w:val="20"/>
              </w:rPr>
            </w:pPr>
            <w:r w:rsidRPr="00A90951">
              <w:rPr>
                <w:rFonts w:ascii="Calibri" w:eastAsia="Times New Roman" w:hAnsi="Calibri" w:cs="Times New Roman"/>
                <w:b/>
                <w:bCs/>
                <w:color w:val="000000" w:themeColor="text1"/>
                <w:sz w:val="18"/>
                <w:szCs w:val="20"/>
              </w:rPr>
              <w:t>SEV</w:t>
            </w:r>
          </w:p>
        </w:tc>
        <w:tc>
          <w:tcPr>
            <w:tcW w:w="2686" w:type="dxa"/>
            <w:tcBorders>
              <w:top w:val="nil"/>
              <w:left w:val="nil"/>
              <w:bottom w:val="single" w:sz="4" w:space="0" w:color="auto"/>
              <w:right w:val="single" w:sz="12" w:space="0" w:color="C00000"/>
            </w:tcBorders>
            <w:shd w:val="clear" w:color="auto" w:fill="auto"/>
            <w:noWrap/>
            <w:vAlign w:val="center"/>
            <w:hideMark/>
          </w:tcPr>
          <w:p w:rsidR="00A90951" w:rsidRPr="00A90951" w:rsidRDefault="00A90951" w:rsidP="00A90951">
            <w:pPr>
              <w:spacing w:after="0" w:line="240" w:lineRule="auto"/>
              <w:rPr>
                <w:rFonts w:ascii="Calibri" w:eastAsia="Times New Roman" w:hAnsi="Calibri" w:cs="Times New Roman"/>
                <w:color w:val="000000" w:themeColor="text1"/>
                <w:sz w:val="18"/>
                <w:szCs w:val="20"/>
              </w:rPr>
            </w:pPr>
            <w:r w:rsidRPr="00A90951">
              <w:rPr>
                <w:rFonts w:ascii="Calibri" w:eastAsia="Times New Roman" w:hAnsi="Calibri" w:cs="Times New Roman"/>
                <w:color w:val="000000" w:themeColor="text1"/>
                <w:sz w:val="18"/>
                <w:szCs w:val="20"/>
              </w:rPr>
              <w:t>Severance Pay</w:t>
            </w:r>
          </w:p>
        </w:tc>
      </w:tr>
      <w:tr w:rsidR="009452AB" w:rsidRPr="00A90951" w:rsidTr="0087362E">
        <w:trPr>
          <w:trHeight w:val="301"/>
        </w:trPr>
        <w:tc>
          <w:tcPr>
            <w:tcW w:w="869" w:type="dxa"/>
            <w:tcBorders>
              <w:top w:val="nil"/>
              <w:left w:val="single" w:sz="12" w:space="0" w:color="C00000"/>
              <w:bottom w:val="single" w:sz="4" w:space="0" w:color="auto"/>
              <w:right w:val="single" w:sz="4" w:space="0" w:color="auto"/>
            </w:tcBorders>
            <w:shd w:val="clear" w:color="auto" w:fill="auto"/>
            <w:noWrap/>
            <w:vAlign w:val="center"/>
            <w:hideMark/>
          </w:tcPr>
          <w:p w:rsidR="00A90951" w:rsidRPr="00A90951" w:rsidRDefault="00A90951" w:rsidP="00A90951">
            <w:pPr>
              <w:spacing w:after="0" w:line="240" w:lineRule="auto"/>
              <w:rPr>
                <w:rFonts w:ascii="Calibri" w:eastAsia="Times New Roman" w:hAnsi="Calibri" w:cs="Times New Roman"/>
                <w:b/>
                <w:bCs/>
                <w:color w:val="000000" w:themeColor="text1"/>
                <w:sz w:val="18"/>
                <w:szCs w:val="20"/>
              </w:rPr>
            </w:pPr>
            <w:r w:rsidRPr="00A90951">
              <w:rPr>
                <w:rFonts w:ascii="Calibri" w:eastAsia="Times New Roman" w:hAnsi="Calibri" w:cs="Times New Roman"/>
                <w:b/>
                <w:bCs/>
                <w:color w:val="000000" w:themeColor="text1"/>
                <w:sz w:val="18"/>
                <w:szCs w:val="20"/>
              </w:rPr>
              <w:t>CCD</w:t>
            </w:r>
          </w:p>
        </w:tc>
        <w:tc>
          <w:tcPr>
            <w:tcW w:w="2765" w:type="dxa"/>
            <w:tcBorders>
              <w:top w:val="nil"/>
              <w:left w:val="nil"/>
              <w:bottom w:val="single" w:sz="4" w:space="0" w:color="auto"/>
              <w:right w:val="single" w:sz="12" w:space="0" w:color="C00000"/>
            </w:tcBorders>
            <w:shd w:val="clear" w:color="auto" w:fill="auto"/>
            <w:noWrap/>
            <w:vAlign w:val="center"/>
            <w:hideMark/>
          </w:tcPr>
          <w:p w:rsidR="00A90951" w:rsidRPr="00A90951" w:rsidRDefault="00A90951" w:rsidP="00A90951">
            <w:pPr>
              <w:spacing w:after="0" w:line="240" w:lineRule="auto"/>
              <w:rPr>
                <w:rFonts w:ascii="Calibri" w:eastAsia="Times New Roman" w:hAnsi="Calibri" w:cs="Times New Roman"/>
                <w:color w:val="000000" w:themeColor="text1"/>
                <w:sz w:val="18"/>
                <w:szCs w:val="20"/>
              </w:rPr>
            </w:pPr>
            <w:r w:rsidRPr="00A90951">
              <w:rPr>
                <w:rFonts w:ascii="Calibri" w:eastAsia="Times New Roman" w:hAnsi="Calibri" w:cs="Times New Roman"/>
                <w:color w:val="000000" w:themeColor="text1"/>
                <w:sz w:val="18"/>
                <w:szCs w:val="20"/>
              </w:rPr>
              <w:t>Course Dev - 50% Contract Rate</w:t>
            </w:r>
          </w:p>
        </w:tc>
        <w:tc>
          <w:tcPr>
            <w:tcW w:w="888" w:type="dxa"/>
            <w:tcBorders>
              <w:top w:val="nil"/>
              <w:left w:val="nil"/>
              <w:bottom w:val="single" w:sz="4" w:space="0" w:color="auto"/>
              <w:right w:val="single" w:sz="4" w:space="0" w:color="auto"/>
            </w:tcBorders>
            <w:shd w:val="clear" w:color="auto" w:fill="auto"/>
            <w:noWrap/>
            <w:vAlign w:val="center"/>
            <w:hideMark/>
          </w:tcPr>
          <w:p w:rsidR="00A90951" w:rsidRPr="00A90951" w:rsidRDefault="00A90951" w:rsidP="00A90951">
            <w:pPr>
              <w:spacing w:after="0" w:line="240" w:lineRule="auto"/>
              <w:rPr>
                <w:rFonts w:ascii="Calibri" w:eastAsia="Times New Roman" w:hAnsi="Calibri" w:cs="Times New Roman"/>
                <w:b/>
                <w:bCs/>
                <w:color w:val="000000" w:themeColor="text1"/>
                <w:sz w:val="18"/>
                <w:szCs w:val="20"/>
              </w:rPr>
            </w:pPr>
            <w:r w:rsidRPr="00A90951">
              <w:rPr>
                <w:rFonts w:ascii="Calibri" w:eastAsia="Times New Roman" w:hAnsi="Calibri" w:cs="Times New Roman"/>
                <w:b/>
                <w:bCs/>
                <w:color w:val="000000" w:themeColor="text1"/>
                <w:sz w:val="18"/>
                <w:szCs w:val="20"/>
              </w:rPr>
              <w:t>MIN</w:t>
            </w:r>
          </w:p>
        </w:tc>
        <w:tc>
          <w:tcPr>
            <w:tcW w:w="2725" w:type="dxa"/>
            <w:tcBorders>
              <w:top w:val="nil"/>
              <w:left w:val="nil"/>
              <w:bottom w:val="single" w:sz="4" w:space="0" w:color="auto"/>
              <w:right w:val="single" w:sz="12" w:space="0" w:color="C00000"/>
            </w:tcBorders>
            <w:shd w:val="clear" w:color="auto" w:fill="auto"/>
            <w:noWrap/>
            <w:vAlign w:val="center"/>
            <w:hideMark/>
          </w:tcPr>
          <w:p w:rsidR="00A90951" w:rsidRPr="00A90951" w:rsidRDefault="00A90951" w:rsidP="00A90951">
            <w:pPr>
              <w:spacing w:after="0" w:line="240" w:lineRule="auto"/>
              <w:rPr>
                <w:rFonts w:ascii="Calibri" w:eastAsia="Times New Roman" w:hAnsi="Calibri" w:cs="Times New Roman"/>
                <w:color w:val="000000" w:themeColor="text1"/>
                <w:sz w:val="18"/>
                <w:szCs w:val="20"/>
              </w:rPr>
            </w:pPr>
            <w:proofErr w:type="spellStart"/>
            <w:r w:rsidRPr="00A90951">
              <w:rPr>
                <w:rFonts w:ascii="Calibri" w:eastAsia="Times New Roman" w:hAnsi="Calibri" w:cs="Times New Roman"/>
                <w:color w:val="000000" w:themeColor="text1"/>
                <w:sz w:val="18"/>
                <w:szCs w:val="20"/>
              </w:rPr>
              <w:t>Misc</w:t>
            </w:r>
            <w:proofErr w:type="spellEnd"/>
            <w:r w:rsidRPr="00A90951">
              <w:rPr>
                <w:rFonts w:ascii="Calibri" w:eastAsia="Times New Roman" w:hAnsi="Calibri" w:cs="Times New Roman"/>
                <w:color w:val="000000" w:themeColor="text1"/>
                <w:sz w:val="18"/>
                <w:szCs w:val="20"/>
              </w:rPr>
              <w:t xml:space="preserve"> Instruction- Faculty 100%</w:t>
            </w:r>
          </w:p>
        </w:tc>
        <w:tc>
          <w:tcPr>
            <w:tcW w:w="829" w:type="dxa"/>
            <w:tcBorders>
              <w:top w:val="nil"/>
              <w:left w:val="nil"/>
              <w:bottom w:val="single" w:sz="4" w:space="0" w:color="auto"/>
              <w:right w:val="single" w:sz="4" w:space="0" w:color="auto"/>
            </w:tcBorders>
            <w:shd w:val="clear" w:color="auto" w:fill="auto"/>
            <w:noWrap/>
            <w:vAlign w:val="center"/>
            <w:hideMark/>
          </w:tcPr>
          <w:p w:rsidR="00A90951" w:rsidRPr="00A90951" w:rsidRDefault="00A90951" w:rsidP="00A90951">
            <w:pPr>
              <w:spacing w:after="0" w:line="240" w:lineRule="auto"/>
              <w:rPr>
                <w:rFonts w:ascii="Calibri" w:eastAsia="Times New Roman" w:hAnsi="Calibri" w:cs="Times New Roman"/>
                <w:b/>
                <w:bCs/>
                <w:color w:val="000000" w:themeColor="text1"/>
                <w:sz w:val="18"/>
                <w:szCs w:val="20"/>
              </w:rPr>
            </w:pPr>
            <w:r w:rsidRPr="00A90951">
              <w:rPr>
                <w:rFonts w:ascii="Calibri" w:eastAsia="Times New Roman" w:hAnsi="Calibri" w:cs="Times New Roman"/>
                <w:b/>
                <w:bCs/>
                <w:color w:val="000000" w:themeColor="text1"/>
                <w:sz w:val="18"/>
                <w:szCs w:val="20"/>
              </w:rPr>
              <w:t>SK5</w:t>
            </w:r>
          </w:p>
        </w:tc>
        <w:tc>
          <w:tcPr>
            <w:tcW w:w="2686" w:type="dxa"/>
            <w:tcBorders>
              <w:top w:val="nil"/>
              <w:left w:val="nil"/>
              <w:bottom w:val="single" w:sz="4" w:space="0" w:color="auto"/>
              <w:right w:val="single" w:sz="12" w:space="0" w:color="C00000"/>
            </w:tcBorders>
            <w:shd w:val="clear" w:color="auto" w:fill="auto"/>
            <w:noWrap/>
            <w:vAlign w:val="center"/>
            <w:hideMark/>
          </w:tcPr>
          <w:p w:rsidR="00A90951" w:rsidRPr="00A90951" w:rsidRDefault="00A90951" w:rsidP="00A90951">
            <w:pPr>
              <w:spacing w:after="0" w:line="240" w:lineRule="auto"/>
              <w:rPr>
                <w:rFonts w:ascii="Calibri" w:eastAsia="Times New Roman" w:hAnsi="Calibri" w:cs="Times New Roman"/>
                <w:color w:val="000000" w:themeColor="text1"/>
                <w:sz w:val="18"/>
                <w:szCs w:val="20"/>
              </w:rPr>
            </w:pPr>
            <w:r w:rsidRPr="00A90951">
              <w:rPr>
                <w:rFonts w:ascii="Calibri" w:eastAsia="Times New Roman" w:hAnsi="Calibri" w:cs="Times New Roman"/>
                <w:color w:val="000000" w:themeColor="text1"/>
                <w:sz w:val="18"/>
                <w:szCs w:val="20"/>
              </w:rPr>
              <w:t>PT Adjunct Faculty-Sick Bank</w:t>
            </w:r>
          </w:p>
        </w:tc>
      </w:tr>
      <w:tr w:rsidR="009452AB" w:rsidRPr="00A90951" w:rsidTr="0087362E">
        <w:trPr>
          <w:trHeight w:val="301"/>
        </w:trPr>
        <w:tc>
          <w:tcPr>
            <w:tcW w:w="869" w:type="dxa"/>
            <w:tcBorders>
              <w:top w:val="nil"/>
              <w:left w:val="single" w:sz="12" w:space="0" w:color="C00000"/>
              <w:bottom w:val="single" w:sz="4" w:space="0" w:color="auto"/>
              <w:right w:val="single" w:sz="4" w:space="0" w:color="auto"/>
            </w:tcBorders>
            <w:shd w:val="clear" w:color="auto" w:fill="auto"/>
            <w:noWrap/>
            <w:vAlign w:val="center"/>
            <w:hideMark/>
          </w:tcPr>
          <w:p w:rsidR="00A90951" w:rsidRPr="00A90951" w:rsidRDefault="00A90951" w:rsidP="00A90951">
            <w:pPr>
              <w:spacing w:after="0" w:line="240" w:lineRule="auto"/>
              <w:rPr>
                <w:rFonts w:ascii="Calibri" w:eastAsia="Times New Roman" w:hAnsi="Calibri" w:cs="Times New Roman"/>
                <w:b/>
                <w:bCs/>
                <w:color w:val="000000" w:themeColor="text1"/>
                <w:sz w:val="18"/>
                <w:szCs w:val="20"/>
              </w:rPr>
            </w:pPr>
            <w:r w:rsidRPr="00A90951">
              <w:rPr>
                <w:rFonts w:ascii="Calibri" w:eastAsia="Times New Roman" w:hAnsi="Calibri" w:cs="Times New Roman"/>
                <w:b/>
                <w:bCs/>
                <w:color w:val="000000" w:themeColor="text1"/>
                <w:sz w:val="18"/>
                <w:szCs w:val="20"/>
              </w:rPr>
              <w:t>CCO</w:t>
            </w:r>
          </w:p>
        </w:tc>
        <w:tc>
          <w:tcPr>
            <w:tcW w:w="2765" w:type="dxa"/>
            <w:tcBorders>
              <w:top w:val="nil"/>
              <w:left w:val="nil"/>
              <w:bottom w:val="single" w:sz="4" w:space="0" w:color="auto"/>
              <w:right w:val="single" w:sz="12" w:space="0" w:color="C00000"/>
            </w:tcBorders>
            <w:shd w:val="clear" w:color="auto" w:fill="auto"/>
            <w:noWrap/>
            <w:vAlign w:val="center"/>
            <w:hideMark/>
          </w:tcPr>
          <w:p w:rsidR="00A90951" w:rsidRPr="00A90951" w:rsidRDefault="00A90951" w:rsidP="00A90951">
            <w:pPr>
              <w:spacing w:after="0" w:line="240" w:lineRule="auto"/>
              <w:rPr>
                <w:rFonts w:ascii="Calibri" w:eastAsia="Times New Roman" w:hAnsi="Calibri" w:cs="Times New Roman"/>
                <w:color w:val="000000" w:themeColor="text1"/>
                <w:sz w:val="18"/>
                <w:szCs w:val="20"/>
              </w:rPr>
            </w:pPr>
            <w:r w:rsidRPr="00A90951">
              <w:rPr>
                <w:rFonts w:ascii="Calibri" w:eastAsia="Times New Roman" w:hAnsi="Calibri" w:cs="Times New Roman"/>
                <w:color w:val="000000" w:themeColor="text1"/>
                <w:sz w:val="18"/>
                <w:szCs w:val="20"/>
              </w:rPr>
              <w:t>Course Coord-50% Contract Rate</w:t>
            </w:r>
          </w:p>
        </w:tc>
        <w:tc>
          <w:tcPr>
            <w:tcW w:w="888" w:type="dxa"/>
            <w:tcBorders>
              <w:top w:val="nil"/>
              <w:left w:val="nil"/>
              <w:bottom w:val="single" w:sz="4" w:space="0" w:color="auto"/>
              <w:right w:val="single" w:sz="4" w:space="0" w:color="auto"/>
            </w:tcBorders>
            <w:shd w:val="clear" w:color="auto" w:fill="auto"/>
            <w:noWrap/>
            <w:vAlign w:val="center"/>
            <w:hideMark/>
          </w:tcPr>
          <w:p w:rsidR="00A90951" w:rsidRPr="00A90951" w:rsidRDefault="00A90951" w:rsidP="00A90951">
            <w:pPr>
              <w:spacing w:after="0" w:line="240" w:lineRule="auto"/>
              <w:rPr>
                <w:rFonts w:ascii="Calibri" w:eastAsia="Times New Roman" w:hAnsi="Calibri" w:cs="Times New Roman"/>
                <w:b/>
                <w:bCs/>
                <w:color w:val="000000" w:themeColor="text1"/>
                <w:sz w:val="18"/>
                <w:szCs w:val="20"/>
              </w:rPr>
            </w:pPr>
            <w:r w:rsidRPr="00A90951">
              <w:rPr>
                <w:rFonts w:ascii="Calibri" w:eastAsia="Times New Roman" w:hAnsi="Calibri" w:cs="Times New Roman"/>
                <w:b/>
                <w:bCs/>
                <w:color w:val="000000" w:themeColor="text1"/>
                <w:sz w:val="18"/>
                <w:szCs w:val="20"/>
              </w:rPr>
              <w:t>MNI</w:t>
            </w:r>
          </w:p>
        </w:tc>
        <w:tc>
          <w:tcPr>
            <w:tcW w:w="2725" w:type="dxa"/>
            <w:tcBorders>
              <w:top w:val="nil"/>
              <w:left w:val="nil"/>
              <w:bottom w:val="single" w:sz="4" w:space="0" w:color="auto"/>
              <w:right w:val="single" w:sz="12" w:space="0" w:color="C00000"/>
            </w:tcBorders>
            <w:shd w:val="clear" w:color="auto" w:fill="auto"/>
            <w:noWrap/>
            <w:vAlign w:val="center"/>
            <w:hideMark/>
          </w:tcPr>
          <w:p w:rsidR="00A90951" w:rsidRPr="00A90951" w:rsidRDefault="00A90951" w:rsidP="00A90951">
            <w:pPr>
              <w:spacing w:after="0" w:line="240" w:lineRule="auto"/>
              <w:rPr>
                <w:rFonts w:ascii="Calibri" w:eastAsia="Times New Roman" w:hAnsi="Calibri" w:cs="Times New Roman"/>
                <w:color w:val="000000" w:themeColor="text1"/>
                <w:sz w:val="18"/>
                <w:szCs w:val="20"/>
              </w:rPr>
            </w:pPr>
            <w:r w:rsidRPr="00A90951">
              <w:rPr>
                <w:rFonts w:ascii="Calibri" w:eastAsia="Times New Roman" w:hAnsi="Calibri" w:cs="Times New Roman"/>
                <w:color w:val="000000" w:themeColor="text1"/>
                <w:sz w:val="18"/>
                <w:szCs w:val="20"/>
              </w:rPr>
              <w:t xml:space="preserve">PT </w:t>
            </w:r>
            <w:proofErr w:type="spellStart"/>
            <w:r w:rsidRPr="00A90951">
              <w:rPr>
                <w:rFonts w:ascii="Calibri" w:eastAsia="Times New Roman" w:hAnsi="Calibri" w:cs="Times New Roman"/>
                <w:color w:val="000000" w:themeColor="text1"/>
                <w:sz w:val="18"/>
                <w:szCs w:val="20"/>
              </w:rPr>
              <w:t>Misc</w:t>
            </w:r>
            <w:proofErr w:type="spellEnd"/>
            <w:r w:rsidRPr="00A90951">
              <w:rPr>
                <w:rFonts w:ascii="Calibri" w:eastAsia="Times New Roman" w:hAnsi="Calibri" w:cs="Times New Roman"/>
                <w:color w:val="000000" w:themeColor="text1"/>
                <w:sz w:val="18"/>
                <w:szCs w:val="20"/>
              </w:rPr>
              <w:t xml:space="preserve"> Non </w:t>
            </w:r>
            <w:proofErr w:type="spellStart"/>
            <w:r w:rsidRPr="00A90951">
              <w:rPr>
                <w:rFonts w:ascii="Calibri" w:eastAsia="Times New Roman" w:hAnsi="Calibri" w:cs="Times New Roman"/>
                <w:color w:val="000000" w:themeColor="text1"/>
                <w:sz w:val="18"/>
                <w:szCs w:val="20"/>
              </w:rPr>
              <w:t>Instr</w:t>
            </w:r>
            <w:proofErr w:type="spellEnd"/>
            <w:r w:rsidRPr="00A90951">
              <w:rPr>
                <w:rFonts w:ascii="Calibri" w:eastAsia="Times New Roman" w:hAnsi="Calibri" w:cs="Times New Roman"/>
                <w:color w:val="000000" w:themeColor="text1"/>
                <w:sz w:val="18"/>
                <w:szCs w:val="20"/>
              </w:rPr>
              <w:t xml:space="preserve"> - 50% CT </w:t>
            </w:r>
            <w:proofErr w:type="spellStart"/>
            <w:r w:rsidRPr="00A90951">
              <w:rPr>
                <w:rFonts w:ascii="Calibri" w:eastAsia="Times New Roman" w:hAnsi="Calibri" w:cs="Times New Roman"/>
                <w:color w:val="000000" w:themeColor="text1"/>
                <w:sz w:val="18"/>
                <w:szCs w:val="20"/>
              </w:rPr>
              <w:t>Rt</w:t>
            </w:r>
            <w:proofErr w:type="spellEnd"/>
          </w:p>
        </w:tc>
        <w:tc>
          <w:tcPr>
            <w:tcW w:w="829" w:type="dxa"/>
            <w:tcBorders>
              <w:top w:val="nil"/>
              <w:left w:val="nil"/>
              <w:bottom w:val="single" w:sz="4" w:space="0" w:color="auto"/>
              <w:right w:val="single" w:sz="4" w:space="0" w:color="auto"/>
            </w:tcBorders>
            <w:shd w:val="clear" w:color="auto" w:fill="auto"/>
            <w:noWrap/>
            <w:vAlign w:val="center"/>
            <w:hideMark/>
          </w:tcPr>
          <w:p w:rsidR="00A90951" w:rsidRPr="00A90951" w:rsidRDefault="00A90951" w:rsidP="00A90951">
            <w:pPr>
              <w:spacing w:after="0" w:line="240" w:lineRule="auto"/>
              <w:rPr>
                <w:rFonts w:ascii="Calibri" w:eastAsia="Times New Roman" w:hAnsi="Calibri" w:cs="Times New Roman"/>
                <w:b/>
                <w:bCs/>
                <w:color w:val="000000" w:themeColor="text1"/>
                <w:sz w:val="18"/>
                <w:szCs w:val="20"/>
              </w:rPr>
            </w:pPr>
            <w:r w:rsidRPr="00A90951">
              <w:rPr>
                <w:rFonts w:ascii="Calibri" w:eastAsia="Times New Roman" w:hAnsi="Calibri" w:cs="Times New Roman"/>
                <w:b/>
                <w:bCs/>
                <w:color w:val="000000" w:themeColor="text1"/>
                <w:sz w:val="18"/>
                <w:szCs w:val="20"/>
              </w:rPr>
              <w:t>SPM</w:t>
            </w:r>
          </w:p>
        </w:tc>
        <w:tc>
          <w:tcPr>
            <w:tcW w:w="2686" w:type="dxa"/>
            <w:tcBorders>
              <w:top w:val="nil"/>
              <w:left w:val="nil"/>
              <w:bottom w:val="single" w:sz="4" w:space="0" w:color="auto"/>
              <w:right w:val="single" w:sz="12" w:space="0" w:color="C00000"/>
            </w:tcBorders>
            <w:shd w:val="clear" w:color="auto" w:fill="auto"/>
            <w:noWrap/>
            <w:vAlign w:val="center"/>
            <w:hideMark/>
          </w:tcPr>
          <w:p w:rsidR="00A90951" w:rsidRPr="00A90951" w:rsidRDefault="00A90951" w:rsidP="00A90951">
            <w:pPr>
              <w:spacing w:after="0" w:line="240" w:lineRule="auto"/>
              <w:rPr>
                <w:rFonts w:ascii="Calibri" w:eastAsia="Times New Roman" w:hAnsi="Calibri" w:cs="Times New Roman"/>
                <w:color w:val="000000" w:themeColor="text1"/>
                <w:sz w:val="18"/>
                <w:szCs w:val="20"/>
              </w:rPr>
            </w:pPr>
            <w:proofErr w:type="spellStart"/>
            <w:r w:rsidRPr="00A90951">
              <w:rPr>
                <w:rFonts w:ascii="Calibri" w:eastAsia="Times New Roman" w:hAnsi="Calibri" w:cs="Times New Roman"/>
                <w:color w:val="000000" w:themeColor="text1"/>
                <w:sz w:val="18"/>
                <w:szCs w:val="20"/>
              </w:rPr>
              <w:t>Supp</w:t>
            </w:r>
            <w:proofErr w:type="spellEnd"/>
            <w:r w:rsidRPr="00A90951">
              <w:rPr>
                <w:rFonts w:ascii="Calibri" w:eastAsia="Times New Roman" w:hAnsi="Calibri" w:cs="Times New Roman"/>
                <w:color w:val="000000" w:themeColor="text1"/>
                <w:sz w:val="18"/>
                <w:szCs w:val="20"/>
              </w:rPr>
              <w:t xml:space="preserve"> Pay - Lump Sum MAHE PT</w:t>
            </w:r>
          </w:p>
        </w:tc>
      </w:tr>
      <w:tr w:rsidR="009452AB" w:rsidRPr="00A90951" w:rsidTr="0087362E">
        <w:trPr>
          <w:trHeight w:val="301"/>
        </w:trPr>
        <w:tc>
          <w:tcPr>
            <w:tcW w:w="869" w:type="dxa"/>
            <w:tcBorders>
              <w:top w:val="nil"/>
              <w:left w:val="single" w:sz="12" w:space="0" w:color="C00000"/>
              <w:bottom w:val="single" w:sz="4" w:space="0" w:color="auto"/>
              <w:right w:val="single" w:sz="4" w:space="0" w:color="auto"/>
            </w:tcBorders>
            <w:shd w:val="clear" w:color="auto" w:fill="auto"/>
            <w:noWrap/>
            <w:vAlign w:val="center"/>
            <w:hideMark/>
          </w:tcPr>
          <w:p w:rsidR="00A90951" w:rsidRPr="00A90951" w:rsidRDefault="00A90951" w:rsidP="00A90951">
            <w:pPr>
              <w:spacing w:after="0" w:line="240" w:lineRule="auto"/>
              <w:rPr>
                <w:rFonts w:ascii="Calibri" w:eastAsia="Times New Roman" w:hAnsi="Calibri" w:cs="Times New Roman"/>
                <w:b/>
                <w:bCs/>
                <w:color w:val="000000" w:themeColor="text1"/>
                <w:sz w:val="18"/>
                <w:szCs w:val="20"/>
              </w:rPr>
            </w:pPr>
            <w:r w:rsidRPr="00A90951">
              <w:rPr>
                <w:rFonts w:ascii="Calibri" w:eastAsia="Times New Roman" w:hAnsi="Calibri" w:cs="Times New Roman"/>
                <w:b/>
                <w:bCs/>
                <w:color w:val="000000" w:themeColor="text1"/>
                <w:sz w:val="18"/>
                <w:szCs w:val="20"/>
              </w:rPr>
              <w:t>CLO</w:t>
            </w:r>
          </w:p>
        </w:tc>
        <w:tc>
          <w:tcPr>
            <w:tcW w:w="2765" w:type="dxa"/>
            <w:tcBorders>
              <w:top w:val="nil"/>
              <w:left w:val="nil"/>
              <w:bottom w:val="single" w:sz="4" w:space="0" w:color="auto"/>
              <w:right w:val="single" w:sz="12" w:space="0" w:color="C00000"/>
            </w:tcBorders>
            <w:shd w:val="clear" w:color="auto" w:fill="auto"/>
            <w:noWrap/>
            <w:vAlign w:val="center"/>
            <w:hideMark/>
          </w:tcPr>
          <w:p w:rsidR="00A90951" w:rsidRPr="00A90951" w:rsidRDefault="00A90951" w:rsidP="00A90951">
            <w:pPr>
              <w:spacing w:after="0" w:line="240" w:lineRule="auto"/>
              <w:rPr>
                <w:rFonts w:ascii="Calibri" w:eastAsia="Times New Roman" w:hAnsi="Calibri" w:cs="Times New Roman"/>
                <w:color w:val="000000" w:themeColor="text1"/>
                <w:sz w:val="18"/>
                <w:szCs w:val="20"/>
              </w:rPr>
            </w:pPr>
            <w:r w:rsidRPr="00A90951">
              <w:rPr>
                <w:rFonts w:ascii="Calibri" w:eastAsia="Times New Roman" w:hAnsi="Calibri" w:cs="Times New Roman"/>
                <w:color w:val="000000" w:themeColor="text1"/>
                <w:sz w:val="18"/>
                <w:szCs w:val="20"/>
              </w:rPr>
              <w:t>Closed Campus</w:t>
            </w:r>
          </w:p>
        </w:tc>
        <w:tc>
          <w:tcPr>
            <w:tcW w:w="888" w:type="dxa"/>
            <w:tcBorders>
              <w:top w:val="nil"/>
              <w:left w:val="nil"/>
              <w:bottom w:val="single" w:sz="4" w:space="0" w:color="auto"/>
              <w:right w:val="single" w:sz="4" w:space="0" w:color="auto"/>
            </w:tcBorders>
            <w:shd w:val="clear" w:color="auto" w:fill="auto"/>
            <w:noWrap/>
            <w:vAlign w:val="center"/>
            <w:hideMark/>
          </w:tcPr>
          <w:p w:rsidR="00A90951" w:rsidRPr="00A90951" w:rsidRDefault="00A90951" w:rsidP="00A90951">
            <w:pPr>
              <w:spacing w:after="0" w:line="240" w:lineRule="auto"/>
              <w:rPr>
                <w:rFonts w:ascii="Calibri" w:eastAsia="Times New Roman" w:hAnsi="Calibri" w:cs="Times New Roman"/>
                <w:b/>
                <w:bCs/>
                <w:color w:val="000000" w:themeColor="text1"/>
                <w:sz w:val="18"/>
                <w:szCs w:val="20"/>
              </w:rPr>
            </w:pPr>
            <w:r w:rsidRPr="00A90951">
              <w:rPr>
                <w:rFonts w:ascii="Calibri" w:eastAsia="Times New Roman" w:hAnsi="Calibri" w:cs="Times New Roman"/>
                <w:b/>
                <w:bCs/>
                <w:color w:val="000000" w:themeColor="text1"/>
                <w:sz w:val="18"/>
                <w:szCs w:val="20"/>
              </w:rPr>
              <w:t>MTG</w:t>
            </w:r>
          </w:p>
        </w:tc>
        <w:tc>
          <w:tcPr>
            <w:tcW w:w="2725" w:type="dxa"/>
            <w:tcBorders>
              <w:top w:val="nil"/>
              <w:left w:val="nil"/>
              <w:bottom w:val="single" w:sz="4" w:space="0" w:color="auto"/>
              <w:right w:val="single" w:sz="12" w:space="0" w:color="C00000"/>
            </w:tcBorders>
            <w:shd w:val="clear" w:color="auto" w:fill="auto"/>
            <w:noWrap/>
            <w:vAlign w:val="center"/>
            <w:hideMark/>
          </w:tcPr>
          <w:p w:rsidR="00A90951" w:rsidRPr="00A90951" w:rsidRDefault="00A90951" w:rsidP="00A90951">
            <w:pPr>
              <w:spacing w:after="0" w:line="240" w:lineRule="auto"/>
              <w:rPr>
                <w:rFonts w:ascii="Calibri" w:eastAsia="Times New Roman" w:hAnsi="Calibri" w:cs="Times New Roman"/>
                <w:color w:val="000000" w:themeColor="text1"/>
                <w:sz w:val="18"/>
                <w:szCs w:val="20"/>
              </w:rPr>
            </w:pPr>
            <w:r w:rsidRPr="00A90951">
              <w:rPr>
                <w:rFonts w:ascii="Calibri" w:eastAsia="Times New Roman" w:hAnsi="Calibri" w:cs="Times New Roman"/>
                <w:color w:val="000000" w:themeColor="text1"/>
                <w:sz w:val="18"/>
                <w:szCs w:val="20"/>
              </w:rPr>
              <w:t>Meeting - 50% Contract Rate</w:t>
            </w:r>
          </w:p>
        </w:tc>
        <w:tc>
          <w:tcPr>
            <w:tcW w:w="829" w:type="dxa"/>
            <w:tcBorders>
              <w:top w:val="nil"/>
              <w:left w:val="nil"/>
              <w:bottom w:val="single" w:sz="4" w:space="0" w:color="auto"/>
              <w:right w:val="single" w:sz="4" w:space="0" w:color="auto"/>
            </w:tcBorders>
            <w:shd w:val="clear" w:color="auto" w:fill="auto"/>
            <w:noWrap/>
            <w:vAlign w:val="center"/>
            <w:hideMark/>
          </w:tcPr>
          <w:p w:rsidR="00A90951" w:rsidRPr="00A90951" w:rsidRDefault="00A90951" w:rsidP="00A90951">
            <w:pPr>
              <w:spacing w:after="0" w:line="240" w:lineRule="auto"/>
              <w:rPr>
                <w:rFonts w:ascii="Calibri" w:eastAsia="Times New Roman" w:hAnsi="Calibri" w:cs="Times New Roman"/>
                <w:b/>
                <w:bCs/>
                <w:color w:val="000000" w:themeColor="text1"/>
                <w:sz w:val="18"/>
                <w:szCs w:val="20"/>
              </w:rPr>
            </w:pPr>
            <w:r w:rsidRPr="00A90951">
              <w:rPr>
                <w:rFonts w:ascii="Calibri" w:eastAsia="Times New Roman" w:hAnsi="Calibri" w:cs="Times New Roman"/>
                <w:b/>
                <w:bCs/>
                <w:color w:val="000000" w:themeColor="text1"/>
                <w:sz w:val="18"/>
                <w:szCs w:val="20"/>
              </w:rPr>
              <w:t>STM</w:t>
            </w:r>
          </w:p>
        </w:tc>
        <w:tc>
          <w:tcPr>
            <w:tcW w:w="2686" w:type="dxa"/>
            <w:tcBorders>
              <w:top w:val="nil"/>
              <w:left w:val="nil"/>
              <w:bottom w:val="single" w:sz="4" w:space="0" w:color="auto"/>
              <w:right w:val="single" w:sz="12" w:space="0" w:color="C00000"/>
            </w:tcBorders>
            <w:shd w:val="clear" w:color="auto" w:fill="auto"/>
            <w:noWrap/>
            <w:vAlign w:val="center"/>
            <w:hideMark/>
          </w:tcPr>
          <w:p w:rsidR="00A90951" w:rsidRPr="00A90951" w:rsidRDefault="00A90951" w:rsidP="00A90951">
            <w:pPr>
              <w:spacing w:after="0" w:line="240" w:lineRule="auto"/>
              <w:rPr>
                <w:rFonts w:ascii="Calibri" w:eastAsia="Times New Roman" w:hAnsi="Calibri" w:cs="Times New Roman"/>
                <w:color w:val="000000" w:themeColor="text1"/>
                <w:sz w:val="18"/>
                <w:szCs w:val="20"/>
              </w:rPr>
            </w:pPr>
            <w:r w:rsidRPr="00A90951">
              <w:rPr>
                <w:rFonts w:ascii="Calibri" w:eastAsia="Times New Roman" w:hAnsi="Calibri" w:cs="Times New Roman"/>
                <w:color w:val="000000" w:themeColor="text1"/>
                <w:sz w:val="18"/>
                <w:szCs w:val="20"/>
              </w:rPr>
              <w:t>Stipend  MAHE PT</w:t>
            </w:r>
          </w:p>
        </w:tc>
      </w:tr>
      <w:tr w:rsidR="009452AB" w:rsidRPr="00A90951" w:rsidTr="0087362E">
        <w:trPr>
          <w:trHeight w:val="301"/>
        </w:trPr>
        <w:tc>
          <w:tcPr>
            <w:tcW w:w="869" w:type="dxa"/>
            <w:tcBorders>
              <w:top w:val="nil"/>
              <w:left w:val="single" w:sz="12" w:space="0" w:color="C00000"/>
              <w:bottom w:val="single" w:sz="4" w:space="0" w:color="auto"/>
              <w:right w:val="single" w:sz="4" w:space="0" w:color="auto"/>
            </w:tcBorders>
            <w:shd w:val="clear" w:color="auto" w:fill="auto"/>
            <w:noWrap/>
            <w:vAlign w:val="center"/>
            <w:hideMark/>
          </w:tcPr>
          <w:p w:rsidR="00A90951" w:rsidRPr="00A90951" w:rsidRDefault="00A90951" w:rsidP="00A90951">
            <w:pPr>
              <w:spacing w:after="0" w:line="240" w:lineRule="auto"/>
              <w:rPr>
                <w:rFonts w:ascii="Calibri" w:eastAsia="Times New Roman" w:hAnsi="Calibri" w:cs="Times New Roman"/>
                <w:b/>
                <w:bCs/>
                <w:color w:val="000000" w:themeColor="text1"/>
                <w:sz w:val="18"/>
                <w:szCs w:val="20"/>
              </w:rPr>
            </w:pPr>
            <w:r w:rsidRPr="00A90951">
              <w:rPr>
                <w:rFonts w:ascii="Calibri" w:eastAsia="Times New Roman" w:hAnsi="Calibri" w:cs="Times New Roman"/>
                <w:b/>
                <w:bCs/>
                <w:color w:val="000000" w:themeColor="text1"/>
                <w:sz w:val="18"/>
                <w:szCs w:val="20"/>
              </w:rPr>
              <w:t>COM</w:t>
            </w:r>
          </w:p>
        </w:tc>
        <w:tc>
          <w:tcPr>
            <w:tcW w:w="2765" w:type="dxa"/>
            <w:tcBorders>
              <w:top w:val="nil"/>
              <w:left w:val="nil"/>
              <w:bottom w:val="single" w:sz="4" w:space="0" w:color="auto"/>
              <w:right w:val="single" w:sz="12" w:space="0" w:color="C00000"/>
            </w:tcBorders>
            <w:shd w:val="clear" w:color="auto" w:fill="auto"/>
            <w:noWrap/>
            <w:vAlign w:val="center"/>
            <w:hideMark/>
          </w:tcPr>
          <w:p w:rsidR="00A90951" w:rsidRPr="00A90951" w:rsidRDefault="00A90951" w:rsidP="00A90951">
            <w:pPr>
              <w:spacing w:after="0" w:line="240" w:lineRule="auto"/>
              <w:rPr>
                <w:rFonts w:ascii="Calibri" w:eastAsia="Times New Roman" w:hAnsi="Calibri" w:cs="Times New Roman"/>
                <w:color w:val="000000" w:themeColor="text1"/>
                <w:sz w:val="18"/>
                <w:szCs w:val="20"/>
              </w:rPr>
            </w:pPr>
            <w:r w:rsidRPr="00A90951">
              <w:rPr>
                <w:rFonts w:ascii="Calibri" w:eastAsia="Times New Roman" w:hAnsi="Calibri" w:cs="Times New Roman"/>
                <w:color w:val="000000" w:themeColor="text1"/>
                <w:sz w:val="18"/>
                <w:szCs w:val="20"/>
              </w:rPr>
              <w:t>PT Committee-50% Contract Rate</w:t>
            </w:r>
          </w:p>
        </w:tc>
        <w:tc>
          <w:tcPr>
            <w:tcW w:w="888" w:type="dxa"/>
            <w:tcBorders>
              <w:top w:val="nil"/>
              <w:left w:val="nil"/>
              <w:bottom w:val="single" w:sz="4" w:space="0" w:color="auto"/>
              <w:right w:val="single" w:sz="4" w:space="0" w:color="auto"/>
            </w:tcBorders>
            <w:shd w:val="clear" w:color="auto" w:fill="auto"/>
            <w:noWrap/>
            <w:vAlign w:val="center"/>
            <w:hideMark/>
          </w:tcPr>
          <w:p w:rsidR="00A90951" w:rsidRPr="00A90951" w:rsidRDefault="00A90951" w:rsidP="00A90951">
            <w:pPr>
              <w:spacing w:after="0" w:line="240" w:lineRule="auto"/>
              <w:rPr>
                <w:rFonts w:ascii="Calibri" w:eastAsia="Times New Roman" w:hAnsi="Calibri" w:cs="Times New Roman"/>
                <w:b/>
                <w:bCs/>
                <w:color w:val="000000" w:themeColor="text1"/>
                <w:sz w:val="18"/>
                <w:szCs w:val="20"/>
              </w:rPr>
            </w:pPr>
            <w:r w:rsidRPr="00A90951">
              <w:rPr>
                <w:rFonts w:ascii="Calibri" w:eastAsia="Times New Roman" w:hAnsi="Calibri" w:cs="Times New Roman"/>
                <w:b/>
                <w:bCs/>
                <w:color w:val="000000" w:themeColor="text1"/>
                <w:sz w:val="18"/>
                <w:szCs w:val="20"/>
              </w:rPr>
              <w:t>MUM</w:t>
            </w:r>
          </w:p>
        </w:tc>
        <w:tc>
          <w:tcPr>
            <w:tcW w:w="2725" w:type="dxa"/>
            <w:tcBorders>
              <w:top w:val="nil"/>
              <w:left w:val="nil"/>
              <w:bottom w:val="single" w:sz="4" w:space="0" w:color="auto"/>
              <w:right w:val="single" w:sz="12" w:space="0" w:color="C00000"/>
            </w:tcBorders>
            <w:shd w:val="clear" w:color="auto" w:fill="auto"/>
            <w:noWrap/>
            <w:vAlign w:val="center"/>
            <w:hideMark/>
          </w:tcPr>
          <w:p w:rsidR="00A90951" w:rsidRPr="00A90951" w:rsidRDefault="00A90951" w:rsidP="00A90951">
            <w:pPr>
              <w:spacing w:after="0" w:line="240" w:lineRule="auto"/>
              <w:rPr>
                <w:rFonts w:ascii="Calibri" w:eastAsia="Times New Roman" w:hAnsi="Calibri" w:cs="Times New Roman"/>
                <w:color w:val="000000" w:themeColor="text1"/>
                <w:sz w:val="18"/>
                <w:szCs w:val="20"/>
              </w:rPr>
            </w:pPr>
            <w:proofErr w:type="spellStart"/>
            <w:r w:rsidRPr="00A90951">
              <w:rPr>
                <w:rFonts w:ascii="Calibri" w:eastAsia="Times New Roman" w:hAnsi="Calibri" w:cs="Times New Roman"/>
                <w:color w:val="000000" w:themeColor="text1"/>
                <w:sz w:val="18"/>
                <w:szCs w:val="20"/>
              </w:rPr>
              <w:t>Mis</w:t>
            </w:r>
            <w:proofErr w:type="spellEnd"/>
            <w:r w:rsidRPr="00A90951">
              <w:rPr>
                <w:rFonts w:ascii="Calibri" w:eastAsia="Times New Roman" w:hAnsi="Calibri" w:cs="Times New Roman"/>
                <w:color w:val="000000" w:themeColor="text1"/>
                <w:sz w:val="18"/>
                <w:szCs w:val="20"/>
              </w:rPr>
              <w:t xml:space="preserve"> Pay - Units MAHE PT</w:t>
            </w:r>
          </w:p>
        </w:tc>
        <w:tc>
          <w:tcPr>
            <w:tcW w:w="829" w:type="dxa"/>
            <w:tcBorders>
              <w:top w:val="nil"/>
              <w:left w:val="nil"/>
              <w:bottom w:val="single" w:sz="4" w:space="0" w:color="auto"/>
              <w:right w:val="single" w:sz="4" w:space="0" w:color="auto"/>
            </w:tcBorders>
            <w:shd w:val="clear" w:color="auto" w:fill="auto"/>
            <w:noWrap/>
            <w:vAlign w:val="center"/>
            <w:hideMark/>
          </w:tcPr>
          <w:p w:rsidR="00A90951" w:rsidRPr="00A90951" w:rsidRDefault="00A90951" w:rsidP="00A90951">
            <w:pPr>
              <w:spacing w:after="0" w:line="240" w:lineRule="auto"/>
              <w:rPr>
                <w:rFonts w:ascii="Calibri" w:eastAsia="Times New Roman" w:hAnsi="Calibri" w:cs="Times New Roman"/>
                <w:b/>
                <w:bCs/>
                <w:color w:val="000000" w:themeColor="text1"/>
                <w:sz w:val="18"/>
                <w:szCs w:val="20"/>
              </w:rPr>
            </w:pPr>
            <w:r w:rsidRPr="00A90951">
              <w:rPr>
                <w:rFonts w:ascii="Calibri" w:eastAsia="Times New Roman" w:hAnsi="Calibri" w:cs="Times New Roman"/>
                <w:b/>
                <w:bCs/>
                <w:color w:val="000000" w:themeColor="text1"/>
                <w:sz w:val="18"/>
                <w:szCs w:val="20"/>
              </w:rPr>
              <w:t>SUB</w:t>
            </w:r>
          </w:p>
        </w:tc>
        <w:tc>
          <w:tcPr>
            <w:tcW w:w="2686" w:type="dxa"/>
            <w:tcBorders>
              <w:top w:val="nil"/>
              <w:left w:val="nil"/>
              <w:bottom w:val="single" w:sz="4" w:space="0" w:color="auto"/>
              <w:right w:val="single" w:sz="12" w:space="0" w:color="C00000"/>
            </w:tcBorders>
            <w:shd w:val="clear" w:color="auto" w:fill="auto"/>
            <w:noWrap/>
            <w:vAlign w:val="center"/>
            <w:hideMark/>
          </w:tcPr>
          <w:p w:rsidR="00A90951" w:rsidRPr="00A90951" w:rsidRDefault="00A90951" w:rsidP="00A90951">
            <w:pPr>
              <w:spacing w:after="0" w:line="240" w:lineRule="auto"/>
              <w:rPr>
                <w:rFonts w:ascii="Calibri" w:eastAsia="Times New Roman" w:hAnsi="Calibri" w:cs="Times New Roman"/>
                <w:color w:val="000000" w:themeColor="text1"/>
                <w:sz w:val="18"/>
                <w:szCs w:val="20"/>
              </w:rPr>
            </w:pPr>
            <w:r w:rsidRPr="00A90951">
              <w:rPr>
                <w:rFonts w:ascii="Calibri" w:eastAsia="Times New Roman" w:hAnsi="Calibri" w:cs="Times New Roman"/>
                <w:color w:val="000000" w:themeColor="text1"/>
                <w:sz w:val="18"/>
                <w:szCs w:val="20"/>
              </w:rPr>
              <w:t>Substitute Pay- 100% CT Rate</w:t>
            </w:r>
          </w:p>
        </w:tc>
      </w:tr>
      <w:tr w:rsidR="009452AB" w:rsidRPr="00A90951" w:rsidTr="0087362E">
        <w:trPr>
          <w:trHeight w:val="301"/>
        </w:trPr>
        <w:tc>
          <w:tcPr>
            <w:tcW w:w="869" w:type="dxa"/>
            <w:tcBorders>
              <w:top w:val="nil"/>
              <w:left w:val="single" w:sz="12" w:space="0" w:color="C00000"/>
              <w:bottom w:val="single" w:sz="4" w:space="0" w:color="auto"/>
              <w:right w:val="single" w:sz="4" w:space="0" w:color="auto"/>
            </w:tcBorders>
            <w:shd w:val="clear" w:color="auto" w:fill="auto"/>
            <w:noWrap/>
            <w:vAlign w:val="center"/>
            <w:hideMark/>
          </w:tcPr>
          <w:p w:rsidR="00A90951" w:rsidRPr="00A90951" w:rsidRDefault="00A90951" w:rsidP="00A90951">
            <w:pPr>
              <w:spacing w:after="0" w:line="240" w:lineRule="auto"/>
              <w:rPr>
                <w:rFonts w:ascii="Calibri" w:eastAsia="Times New Roman" w:hAnsi="Calibri" w:cs="Times New Roman"/>
                <w:b/>
                <w:bCs/>
                <w:color w:val="000000" w:themeColor="text1"/>
                <w:sz w:val="18"/>
                <w:szCs w:val="20"/>
              </w:rPr>
            </w:pPr>
            <w:r w:rsidRPr="00A90951">
              <w:rPr>
                <w:rFonts w:ascii="Calibri" w:eastAsia="Times New Roman" w:hAnsi="Calibri" w:cs="Times New Roman"/>
                <w:b/>
                <w:bCs/>
                <w:color w:val="000000" w:themeColor="text1"/>
                <w:sz w:val="18"/>
                <w:szCs w:val="20"/>
              </w:rPr>
              <w:t>DGM</w:t>
            </w:r>
          </w:p>
        </w:tc>
        <w:tc>
          <w:tcPr>
            <w:tcW w:w="2765" w:type="dxa"/>
            <w:tcBorders>
              <w:top w:val="nil"/>
              <w:left w:val="nil"/>
              <w:bottom w:val="single" w:sz="4" w:space="0" w:color="auto"/>
              <w:right w:val="single" w:sz="12" w:space="0" w:color="C00000"/>
            </w:tcBorders>
            <w:shd w:val="clear" w:color="auto" w:fill="auto"/>
            <w:noWrap/>
            <w:vAlign w:val="center"/>
            <w:hideMark/>
          </w:tcPr>
          <w:p w:rsidR="00A90951" w:rsidRPr="00A90951" w:rsidRDefault="00A90951" w:rsidP="00A90951">
            <w:pPr>
              <w:spacing w:after="0" w:line="240" w:lineRule="auto"/>
              <w:rPr>
                <w:rFonts w:ascii="Calibri" w:eastAsia="Times New Roman" w:hAnsi="Calibri" w:cs="Times New Roman"/>
                <w:color w:val="000000" w:themeColor="text1"/>
                <w:sz w:val="18"/>
                <w:szCs w:val="20"/>
              </w:rPr>
            </w:pPr>
            <w:r w:rsidRPr="00A90951">
              <w:rPr>
                <w:rFonts w:ascii="Calibri" w:eastAsia="Times New Roman" w:hAnsi="Calibri" w:cs="Times New Roman"/>
                <w:color w:val="000000" w:themeColor="text1"/>
                <w:sz w:val="18"/>
                <w:szCs w:val="20"/>
              </w:rPr>
              <w:t>Degree Recognition MAHE PT</w:t>
            </w:r>
          </w:p>
        </w:tc>
        <w:tc>
          <w:tcPr>
            <w:tcW w:w="888" w:type="dxa"/>
            <w:tcBorders>
              <w:top w:val="nil"/>
              <w:left w:val="nil"/>
              <w:bottom w:val="single" w:sz="4" w:space="0" w:color="auto"/>
              <w:right w:val="single" w:sz="4" w:space="0" w:color="auto"/>
            </w:tcBorders>
            <w:shd w:val="clear" w:color="auto" w:fill="auto"/>
            <w:noWrap/>
            <w:vAlign w:val="center"/>
            <w:hideMark/>
          </w:tcPr>
          <w:p w:rsidR="00A90951" w:rsidRPr="00A90951" w:rsidRDefault="00A90951" w:rsidP="00A90951">
            <w:pPr>
              <w:spacing w:after="0" w:line="240" w:lineRule="auto"/>
              <w:rPr>
                <w:rFonts w:ascii="Calibri" w:eastAsia="Times New Roman" w:hAnsi="Calibri" w:cs="Times New Roman"/>
                <w:b/>
                <w:bCs/>
                <w:color w:val="000000" w:themeColor="text1"/>
                <w:sz w:val="18"/>
                <w:szCs w:val="20"/>
              </w:rPr>
            </w:pPr>
            <w:r w:rsidRPr="00A90951">
              <w:rPr>
                <w:rFonts w:ascii="Calibri" w:eastAsia="Times New Roman" w:hAnsi="Calibri" w:cs="Times New Roman"/>
                <w:b/>
                <w:bCs/>
                <w:color w:val="000000" w:themeColor="text1"/>
                <w:sz w:val="18"/>
                <w:szCs w:val="20"/>
              </w:rPr>
              <w:t>OW2</w:t>
            </w:r>
          </w:p>
        </w:tc>
        <w:tc>
          <w:tcPr>
            <w:tcW w:w="2725" w:type="dxa"/>
            <w:tcBorders>
              <w:top w:val="nil"/>
              <w:left w:val="nil"/>
              <w:bottom w:val="single" w:sz="4" w:space="0" w:color="auto"/>
              <w:right w:val="single" w:sz="12" w:space="0" w:color="C00000"/>
            </w:tcBorders>
            <w:shd w:val="clear" w:color="auto" w:fill="auto"/>
            <w:noWrap/>
            <w:vAlign w:val="center"/>
            <w:hideMark/>
          </w:tcPr>
          <w:p w:rsidR="00A90951" w:rsidRPr="00A90951" w:rsidRDefault="00A90951" w:rsidP="00A90951">
            <w:pPr>
              <w:spacing w:after="0" w:line="240" w:lineRule="auto"/>
              <w:rPr>
                <w:rFonts w:ascii="Calibri" w:eastAsia="Times New Roman" w:hAnsi="Calibri" w:cs="Times New Roman"/>
                <w:color w:val="000000" w:themeColor="text1"/>
                <w:sz w:val="18"/>
                <w:szCs w:val="20"/>
              </w:rPr>
            </w:pPr>
            <w:r w:rsidRPr="00A90951">
              <w:rPr>
                <w:rFonts w:ascii="Calibri" w:eastAsia="Times New Roman" w:hAnsi="Calibri" w:cs="Times New Roman"/>
                <w:color w:val="000000" w:themeColor="text1"/>
                <w:sz w:val="18"/>
                <w:szCs w:val="20"/>
              </w:rPr>
              <w:t xml:space="preserve">Overtime - Weighted </w:t>
            </w:r>
            <w:proofErr w:type="spellStart"/>
            <w:r w:rsidRPr="00A90951">
              <w:rPr>
                <w:rFonts w:ascii="Calibri" w:eastAsia="Times New Roman" w:hAnsi="Calibri" w:cs="Times New Roman"/>
                <w:color w:val="000000" w:themeColor="text1"/>
                <w:sz w:val="18"/>
                <w:szCs w:val="20"/>
              </w:rPr>
              <w:t>Avg</w:t>
            </w:r>
            <w:proofErr w:type="spellEnd"/>
            <w:r w:rsidRPr="00A90951">
              <w:rPr>
                <w:rFonts w:ascii="Calibri" w:eastAsia="Times New Roman" w:hAnsi="Calibri" w:cs="Times New Roman"/>
                <w:color w:val="000000" w:themeColor="text1"/>
                <w:sz w:val="18"/>
                <w:szCs w:val="20"/>
              </w:rPr>
              <w:t xml:space="preserve"> - </w:t>
            </w:r>
            <w:proofErr w:type="spellStart"/>
            <w:r w:rsidRPr="00A90951">
              <w:rPr>
                <w:rFonts w:ascii="Calibri" w:eastAsia="Times New Roman" w:hAnsi="Calibri" w:cs="Times New Roman"/>
                <w:color w:val="000000" w:themeColor="text1"/>
                <w:sz w:val="18"/>
                <w:szCs w:val="20"/>
              </w:rPr>
              <w:t>Wk</w:t>
            </w:r>
            <w:proofErr w:type="spellEnd"/>
            <w:r w:rsidRPr="00A90951">
              <w:rPr>
                <w:rFonts w:ascii="Calibri" w:eastAsia="Times New Roman" w:hAnsi="Calibri" w:cs="Times New Roman"/>
                <w:color w:val="000000" w:themeColor="text1"/>
                <w:sz w:val="18"/>
                <w:szCs w:val="20"/>
              </w:rPr>
              <w:t xml:space="preserve"> 2</w:t>
            </w:r>
          </w:p>
        </w:tc>
        <w:tc>
          <w:tcPr>
            <w:tcW w:w="829" w:type="dxa"/>
            <w:tcBorders>
              <w:top w:val="nil"/>
              <w:left w:val="nil"/>
              <w:bottom w:val="single" w:sz="4" w:space="0" w:color="auto"/>
              <w:right w:val="single" w:sz="4" w:space="0" w:color="auto"/>
            </w:tcBorders>
            <w:shd w:val="clear" w:color="auto" w:fill="auto"/>
            <w:noWrap/>
            <w:vAlign w:val="center"/>
            <w:hideMark/>
          </w:tcPr>
          <w:p w:rsidR="00A90951" w:rsidRPr="00A90951" w:rsidRDefault="00A90951" w:rsidP="00A90951">
            <w:pPr>
              <w:spacing w:after="0" w:line="240" w:lineRule="auto"/>
              <w:rPr>
                <w:rFonts w:ascii="Calibri" w:eastAsia="Times New Roman" w:hAnsi="Calibri" w:cs="Times New Roman"/>
                <w:b/>
                <w:bCs/>
                <w:color w:val="000000" w:themeColor="text1"/>
                <w:sz w:val="18"/>
                <w:szCs w:val="20"/>
              </w:rPr>
            </w:pPr>
            <w:r w:rsidRPr="00A90951">
              <w:rPr>
                <w:rFonts w:ascii="Calibri" w:eastAsia="Times New Roman" w:hAnsi="Calibri" w:cs="Times New Roman"/>
                <w:b/>
                <w:bCs/>
                <w:color w:val="000000" w:themeColor="text1"/>
                <w:sz w:val="18"/>
                <w:szCs w:val="20"/>
              </w:rPr>
              <w:t>UNR</w:t>
            </w:r>
          </w:p>
        </w:tc>
        <w:tc>
          <w:tcPr>
            <w:tcW w:w="2686" w:type="dxa"/>
            <w:tcBorders>
              <w:top w:val="nil"/>
              <w:left w:val="nil"/>
              <w:bottom w:val="single" w:sz="4" w:space="0" w:color="auto"/>
              <w:right w:val="single" w:sz="12" w:space="0" w:color="C00000"/>
            </w:tcBorders>
            <w:shd w:val="clear" w:color="auto" w:fill="auto"/>
            <w:noWrap/>
            <w:vAlign w:val="center"/>
            <w:hideMark/>
          </w:tcPr>
          <w:p w:rsidR="00A90951" w:rsidRPr="00A90951" w:rsidRDefault="00A90951" w:rsidP="00A90951">
            <w:pPr>
              <w:spacing w:after="0" w:line="240" w:lineRule="auto"/>
              <w:rPr>
                <w:rFonts w:ascii="Calibri" w:eastAsia="Times New Roman" w:hAnsi="Calibri" w:cs="Times New Roman"/>
                <w:color w:val="000000" w:themeColor="text1"/>
                <w:sz w:val="18"/>
                <w:szCs w:val="20"/>
              </w:rPr>
            </w:pPr>
            <w:r w:rsidRPr="00A90951">
              <w:rPr>
                <w:rFonts w:ascii="Calibri" w:eastAsia="Times New Roman" w:hAnsi="Calibri" w:cs="Times New Roman"/>
                <w:color w:val="000000" w:themeColor="text1"/>
                <w:sz w:val="18"/>
                <w:szCs w:val="20"/>
              </w:rPr>
              <w:t>Union Release Time</w:t>
            </w:r>
          </w:p>
        </w:tc>
      </w:tr>
      <w:tr w:rsidR="009452AB" w:rsidRPr="00A90951" w:rsidTr="0087362E">
        <w:trPr>
          <w:trHeight w:val="316"/>
        </w:trPr>
        <w:tc>
          <w:tcPr>
            <w:tcW w:w="869" w:type="dxa"/>
            <w:tcBorders>
              <w:top w:val="nil"/>
              <w:left w:val="single" w:sz="12" w:space="0" w:color="C00000"/>
              <w:bottom w:val="single" w:sz="12" w:space="0" w:color="C00000"/>
              <w:right w:val="single" w:sz="4" w:space="0" w:color="auto"/>
            </w:tcBorders>
            <w:shd w:val="clear" w:color="auto" w:fill="auto"/>
            <w:noWrap/>
            <w:vAlign w:val="center"/>
            <w:hideMark/>
          </w:tcPr>
          <w:p w:rsidR="00A90951" w:rsidRPr="00A90951" w:rsidRDefault="00A90951" w:rsidP="00A90951">
            <w:pPr>
              <w:spacing w:after="0" w:line="240" w:lineRule="auto"/>
              <w:rPr>
                <w:rFonts w:ascii="Calibri" w:eastAsia="Times New Roman" w:hAnsi="Calibri" w:cs="Times New Roman"/>
                <w:b/>
                <w:bCs/>
                <w:color w:val="000000" w:themeColor="text1"/>
                <w:sz w:val="18"/>
                <w:szCs w:val="20"/>
              </w:rPr>
            </w:pPr>
            <w:r w:rsidRPr="00A90951">
              <w:rPr>
                <w:rFonts w:ascii="Calibri" w:eastAsia="Times New Roman" w:hAnsi="Calibri" w:cs="Times New Roman"/>
                <w:b/>
                <w:bCs/>
                <w:color w:val="000000" w:themeColor="text1"/>
                <w:sz w:val="18"/>
                <w:szCs w:val="20"/>
              </w:rPr>
              <w:t>DKS</w:t>
            </w:r>
          </w:p>
        </w:tc>
        <w:tc>
          <w:tcPr>
            <w:tcW w:w="2765" w:type="dxa"/>
            <w:tcBorders>
              <w:top w:val="nil"/>
              <w:left w:val="nil"/>
              <w:bottom w:val="single" w:sz="12" w:space="0" w:color="C00000"/>
              <w:right w:val="single" w:sz="12" w:space="0" w:color="C00000"/>
            </w:tcBorders>
            <w:shd w:val="clear" w:color="auto" w:fill="auto"/>
            <w:noWrap/>
            <w:vAlign w:val="center"/>
            <w:hideMark/>
          </w:tcPr>
          <w:p w:rsidR="00A90951" w:rsidRPr="00A90951" w:rsidRDefault="00A90951" w:rsidP="00A90951">
            <w:pPr>
              <w:spacing w:after="0" w:line="240" w:lineRule="auto"/>
              <w:rPr>
                <w:rFonts w:ascii="Calibri" w:eastAsia="Times New Roman" w:hAnsi="Calibri" w:cs="Times New Roman"/>
                <w:color w:val="000000" w:themeColor="text1"/>
                <w:sz w:val="18"/>
                <w:szCs w:val="20"/>
              </w:rPr>
            </w:pPr>
            <w:r w:rsidRPr="00A90951">
              <w:rPr>
                <w:rFonts w:ascii="Calibri" w:eastAsia="Times New Roman" w:hAnsi="Calibri" w:cs="Times New Roman"/>
                <w:color w:val="000000" w:themeColor="text1"/>
                <w:sz w:val="18"/>
                <w:szCs w:val="20"/>
              </w:rPr>
              <w:t>Dock Pay - Special Rate</w:t>
            </w:r>
          </w:p>
        </w:tc>
        <w:tc>
          <w:tcPr>
            <w:tcW w:w="888" w:type="dxa"/>
            <w:tcBorders>
              <w:top w:val="nil"/>
              <w:left w:val="nil"/>
              <w:bottom w:val="single" w:sz="12" w:space="0" w:color="C00000"/>
              <w:right w:val="single" w:sz="4" w:space="0" w:color="auto"/>
            </w:tcBorders>
            <w:shd w:val="clear" w:color="auto" w:fill="auto"/>
            <w:noWrap/>
            <w:vAlign w:val="center"/>
            <w:hideMark/>
          </w:tcPr>
          <w:p w:rsidR="00A90951" w:rsidRPr="00A90951" w:rsidRDefault="00A90951" w:rsidP="00A90951">
            <w:pPr>
              <w:spacing w:after="0" w:line="240" w:lineRule="auto"/>
              <w:rPr>
                <w:rFonts w:ascii="Calibri" w:eastAsia="Times New Roman" w:hAnsi="Calibri" w:cs="Times New Roman"/>
                <w:b/>
                <w:bCs/>
                <w:color w:val="000000" w:themeColor="text1"/>
                <w:sz w:val="18"/>
                <w:szCs w:val="20"/>
              </w:rPr>
            </w:pPr>
            <w:r w:rsidRPr="00A90951">
              <w:rPr>
                <w:rFonts w:ascii="Calibri" w:eastAsia="Times New Roman" w:hAnsi="Calibri" w:cs="Times New Roman"/>
                <w:b/>
                <w:bCs/>
                <w:color w:val="000000" w:themeColor="text1"/>
                <w:sz w:val="18"/>
                <w:szCs w:val="20"/>
              </w:rPr>
              <w:t>PEA</w:t>
            </w:r>
          </w:p>
        </w:tc>
        <w:tc>
          <w:tcPr>
            <w:tcW w:w="2725" w:type="dxa"/>
            <w:tcBorders>
              <w:top w:val="nil"/>
              <w:left w:val="nil"/>
              <w:bottom w:val="single" w:sz="12" w:space="0" w:color="C00000"/>
              <w:right w:val="single" w:sz="12" w:space="0" w:color="C00000"/>
            </w:tcBorders>
            <w:shd w:val="clear" w:color="auto" w:fill="auto"/>
            <w:noWrap/>
            <w:vAlign w:val="center"/>
            <w:hideMark/>
          </w:tcPr>
          <w:p w:rsidR="00A90951" w:rsidRPr="00A90951" w:rsidRDefault="00A90951" w:rsidP="00A90951">
            <w:pPr>
              <w:spacing w:after="0" w:line="240" w:lineRule="auto"/>
              <w:rPr>
                <w:rFonts w:ascii="Calibri" w:eastAsia="Times New Roman" w:hAnsi="Calibri" w:cs="Times New Roman"/>
                <w:color w:val="000000" w:themeColor="text1"/>
                <w:sz w:val="18"/>
                <w:szCs w:val="20"/>
              </w:rPr>
            </w:pPr>
            <w:r w:rsidRPr="00A90951">
              <w:rPr>
                <w:rFonts w:ascii="Calibri" w:eastAsia="Times New Roman" w:hAnsi="Calibri" w:cs="Times New Roman"/>
                <w:color w:val="000000" w:themeColor="text1"/>
                <w:sz w:val="18"/>
                <w:szCs w:val="20"/>
              </w:rPr>
              <w:t>Personal Leave Adjunct</w:t>
            </w:r>
          </w:p>
        </w:tc>
        <w:tc>
          <w:tcPr>
            <w:tcW w:w="829" w:type="dxa"/>
            <w:tcBorders>
              <w:top w:val="nil"/>
              <w:left w:val="nil"/>
              <w:bottom w:val="single" w:sz="12" w:space="0" w:color="C00000"/>
              <w:right w:val="single" w:sz="4" w:space="0" w:color="auto"/>
            </w:tcBorders>
            <w:shd w:val="clear" w:color="auto" w:fill="auto"/>
            <w:noWrap/>
            <w:vAlign w:val="center"/>
            <w:hideMark/>
          </w:tcPr>
          <w:p w:rsidR="00A90951" w:rsidRPr="00A90951" w:rsidRDefault="00A90951" w:rsidP="00A90951">
            <w:pPr>
              <w:spacing w:after="0" w:line="240" w:lineRule="auto"/>
              <w:rPr>
                <w:rFonts w:ascii="Calibri" w:eastAsia="Times New Roman" w:hAnsi="Calibri" w:cs="Times New Roman"/>
                <w:b/>
                <w:bCs/>
                <w:color w:val="000000" w:themeColor="text1"/>
                <w:sz w:val="18"/>
                <w:szCs w:val="20"/>
              </w:rPr>
            </w:pPr>
            <w:r w:rsidRPr="00A90951">
              <w:rPr>
                <w:rFonts w:ascii="Calibri" w:eastAsia="Times New Roman" w:hAnsi="Calibri" w:cs="Times New Roman"/>
                <w:b/>
                <w:bCs/>
                <w:color w:val="000000" w:themeColor="text1"/>
                <w:sz w:val="18"/>
                <w:szCs w:val="20"/>
              </w:rPr>
              <w:t>UNS</w:t>
            </w:r>
          </w:p>
        </w:tc>
        <w:tc>
          <w:tcPr>
            <w:tcW w:w="2686" w:type="dxa"/>
            <w:tcBorders>
              <w:top w:val="nil"/>
              <w:left w:val="nil"/>
              <w:bottom w:val="single" w:sz="12" w:space="0" w:color="C00000"/>
              <w:right w:val="single" w:sz="12" w:space="0" w:color="C00000"/>
            </w:tcBorders>
            <w:shd w:val="clear" w:color="auto" w:fill="auto"/>
            <w:noWrap/>
            <w:vAlign w:val="center"/>
            <w:hideMark/>
          </w:tcPr>
          <w:p w:rsidR="00A90951" w:rsidRPr="00A90951" w:rsidRDefault="00A90951" w:rsidP="00A90951">
            <w:pPr>
              <w:spacing w:after="0" w:line="240" w:lineRule="auto"/>
              <w:rPr>
                <w:rFonts w:ascii="Calibri" w:eastAsia="Times New Roman" w:hAnsi="Calibri" w:cs="Times New Roman"/>
                <w:color w:val="000000" w:themeColor="text1"/>
                <w:sz w:val="18"/>
                <w:szCs w:val="20"/>
              </w:rPr>
            </w:pPr>
            <w:r w:rsidRPr="00A90951">
              <w:rPr>
                <w:rFonts w:ascii="Calibri" w:eastAsia="Times New Roman" w:hAnsi="Calibri" w:cs="Times New Roman"/>
                <w:color w:val="000000" w:themeColor="text1"/>
                <w:sz w:val="18"/>
                <w:szCs w:val="20"/>
              </w:rPr>
              <w:t xml:space="preserve">Union Related Work Special </w:t>
            </w:r>
            <w:proofErr w:type="spellStart"/>
            <w:r w:rsidRPr="00A90951">
              <w:rPr>
                <w:rFonts w:ascii="Calibri" w:eastAsia="Times New Roman" w:hAnsi="Calibri" w:cs="Times New Roman"/>
                <w:color w:val="000000" w:themeColor="text1"/>
                <w:sz w:val="18"/>
                <w:szCs w:val="20"/>
              </w:rPr>
              <w:t>Rt</w:t>
            </w:r>
            <w:proofErr w:type="spellEnd"/>
          </w:p>
        </w:tc>
      </w:tr>
    </w:tbl>
    <w:p w:rsidR="00273C45" w:rsidRDefault="00273C45" w:rsidP="00155EB0">
      <w:pPr>
        <w:pStyle w:val="NoSpacing"/>
        <w:rPr>
          <w:b/>
          <w:color w:val="002060"/>
          <w:u w:val="single"/>
        </w:rPr>
      </w:pPr>
    </w:p>
    <w:p w:rsidR="00296753" w:rsidRDefault="00296753" w:rsidP="00155EB0">
      <w:pPr>
        <w:pStyle w:val="NoSpacing"/>
        <w:rPr>
          <w:color w:val="002060"/>
        </w:rPr>
      </w:pPr>
      <w:r w:rsidRPr="00296753">
        <w:rPr>
          <w:b/>
          <w:color w:val="002060"/>
          <w:u w:val="single"/>
        </w:rPr>
        <w:t>Workload Hour</w:t>
      </w:r>
    </w:p>
    <w:p w:rsidR="00296753" w:rsidRDefault="000F63A5" w:rsidP="00296753">
      <w:pPr>
        <w:pStyle w:val="NoSpacing"/>
        <w:rPr>
          <w:color w:val="002060"/>
        </w:rPr>
      </w:pPr>
      <w:r>
        <w:rPr>
          <w:color w:val="002060"/>
        </w:rPr>
        <w:t xml:space="preserve">One </w:t>
      </w:r>
      <w:r w:rsidR="00296753">
        <w:rPr>
          <w:color w:val="002060"/>
        </w:rPr>
        <w:t xml:space="preserve">workload hour is equal to 16 contact hours of classroom instruction or 32 hours of </w:t>
      </w:r>
      <w:r>
        <w:rPr>
          <w:color w:val="002060"/>
        </w:rPr>
        <w:t>non-teaching</w:t>
      </w:r>
      <w:r w:rsidR="00296753">
        <w:rPr>
          <w:color w:val="002060"/>
        </w:rPr>
        <w:t xml:space="preserve"> work in a bargaining unit.  (1 work load hour = 16 contact hours = 32 clock hours)</w:t>
      </w:r>
    </w:p>
    <w:p w:rsidR="00296753" w:rsidRDefault="00296753" w:rsidP="00155EB0">
      <w:pPr>
        <w:pStyle w:val="NoSpacing"/>
        <w:rPr>
          <w:color w:val="002060"/>
        </w:rPr>
      </w:pPr>
    </w:p>
    <w:p w:rsidR="00296753" w:rsidRPr="00296753" w:rsidRDefault="00296753" w:rsidP="00296753">
      <w:pPr>
        <w:pStyle w:val="NoSpacing"/>
        <w:rPr>
          <w:b/>
          <w:color w:val="002060"/>
          <w:u w:val="single"/>
        </w:rPr>
      </w:pPr>
      <w:r>
        <w:rPr>
          <w:b/>
          <w:color w:val="002060"/>
          <w:u w:val="single"/>
        </w:rPr>
        <w:t>Adjunct Base Wage</w:t>
      </w:r>
      <w:r w:rsidR="000F63A5">
        <w:rPr>
          <w:b/>
          <w:color w:val="002060"/>
          <w:u w:val="single"/>
        </w:rPr>
        <w:t xml:space="preserve"> Calculation</w:t>
      </w:r>
    </w:p>
    <w:p w:rsidR="00BF49ED" w:rsidRDefault="00BF49ED" w:rsidP="00BF49ED">
      <w:pPr>
        <w:pStyle w:val="NoSpacing"/>
        <w:rPr>
          <w:color w:val="002060"/>
        </w:rPr>
      </w:pPr>
      <w:r>
        <w:rPr>
          <w:color w:val="002060"/>
        </w:rPr>
        <w:t>To calculate adjunct wages figure the total hours of pay and divide by the number of pay periods that fall within the start and end dates of the course.  Lansing Community College uses the following information to calculate each adjunct employees’ wage.</w:t>
      </w:r>
    </w:p>
    <w:p w:rsidR="00174C2C" w:rsidRDefault="00174C2C" w:rsidP="00155EB0">
      <w:pPr>
        <w:pStyle w:val="NoSpacing"/>
        <w:rPr>
          <w:color w:val="002060"/>
        </w:rPr>
      </w:pPr>
    </w:p>
    <w:p w:rsidR="004536E4" w:rsidRDefault="00174C2C" w:rsidP="00174C2C">
      <w:pPr>
        <w:pStyle w:val="NoSpacing"/>
        <w:numPr>
          <w:ilvl w:val="0"/>
          <w:numId w:val="4"/>
        </w:numPr>
        <w:rPr>
          <w:color w:val="002060"/>
        </w:rPr>
      </w:pPr>
      <w:r>
        <w:rPr>
          <w:color w:val="002060"/>
        </w:rPr>
        <w:t>Each course credit counts as 16 hours of pay.</w:t>
      </w:r>
    </w:p>
    <w:p w:rsidR="00296753" w:rsidRDefault="00174C2C" w:rsidP="00174C2C">
      <w:pPr>
        <w:pStyle w:val="NoSpacing"/>
        <w:numPr>
          <w:ilvl w:val="0"/>
          <w:numId w:val="3"/>
        </w:numPr>
        <w:rPr>
          <w:color w:val="002060"/>
        </w:rPr>
      </w:pPr>
      <w:r>
        <w:rPr>
          <w:color w:val="002060"/>
        </w:rPr>
        <w:t>1 credit = 16 hours of pay</w:t>
      </w:r>
    </w:p>
    <w:p w:rsidR="00174C2C" w:rsidRDefault="00174C2C" w:rsidP="00174C2C">
      <w:pPr>
        <w:pStyle w:val="NoSpacing"/>
        <w:numPr>
          <w:ilvl w:val="0"/>
          <w:numId w:val="3"/>
        </w:numPr>
        <w:rPr>
          <w:color w:val="002060"/>
        </w:rPr>
      </w:pPr>
      <w:r>
        <w:rPr>
          <w:color w:val="002060"/>
        </w:rPr>
        <w:t>2 credits = 32 hours of pay</w:t>
      </w:r>
    </w:p>
    <w:p w:rsidR="00174C2C" w:rsidRDefault="00174C2C" w:rsidP="00174C2C">
      <w:pPr>
        <w:pStyle w:val="NoSpacing"/>
        <w:numPr>
          <w:ilvl w:val="0"/>
          <w:numId w:val="3"/>
        </w:numPr>
        <w:rPr>
          <w:color w:val="002060"/>
        </w:rPr>
      </w:pPr>
      <w:r>
        <w:rPr>
          <w:color w:val="002060"/>
        </w:rPr>
        <w:t>3 credits = 48 hours of pay</w:t>
      </w:r>
    </w:p>
    <w:p w:rsidR="00174C2C" w:rsidRDefault="00174C2C" w:rsidP="00174C2C">
      <w:pPr>
        <w:pStyle w:val="NoSpacing"/>
        <w:numPr>
          <w:ilvl w:val="0"/>
          <w:numId w:val="3"/>
        </w:numPr>
        <w:rPr>
          <w:color w:val="002060"/>
        </w:rPr>
      </w:pPr>
      <w:r>
        <w:rPr>
          <w:color w:val="002060"/>
        </w:rPr>
        <w:t>4 credits = 64 hours of pay</w:t>
      </w:r>
    </w:p>
    <w:p w:rsidR="00174C2C" w:rsidRDefault="00174C2C" w:rsidP="00174C2C">
      <w:pPr>
        <w:pStyle w:val="NoSpacing"/>
        <w:rPr>
          <w:color w:val="002060"/>
        </w:rPr>
      </w:pPr>
    </w:p>
    <w:p w:rsidR="00174C2C" w:rsidRDefault="00174C2C" w:rsidP="00A73768">
      <w:pPr>
        <w:pStyle w:val="NoSpacing"/>
        <w:numPr>
          <w:ilvl w:val="0"/>
          <w:numId w:val="4"/>
        </w:numPr>
        <w:rPr>
          <w:color w:val="002060"/>
        </w:rPr>
      </w:pPr>
      <w:r>
        <w:rPr>
          <w:color w:val="002060"/>
        </w:rPr>
        <w:t xml:space="preserve">Go to the Payroll Pay Schedule located on the </w:t>
      </w:r>
      <w:hyperlink r:id="rId9" w:history="1">
        <w:r w:rsidR="00A73768">
          <w:rPr>
            <w:rStyle w:val="Hyperlink"/>
          </w:rPr>
          <w:t>Payroll Website</w:t>
        </w:r>
      </w:hyperlink>
      <w:r>
        <w:rPr>
          <w:color w:val="002060"/>
        </w:rPr>
        <w:t>.</w:t>
      </w:r>
      <w:r w:rsidR="000F63A5">
        <w:rPr>
          <w:color w:val="002060"/>
        </w:rPr>
        <w:t xml:space="preserve"> </w:t>
      </w:r>
    </w:p>
    <w:p w:rsidR="000F63A5" w:rsidRDefault="000F63A5" w:rsidP="000F63A5">
      <w:pPr>
        <w:pStyle w:val="NoSpacing"/>
        <w:numPr>
          <w:ilvl w:val="1"/>
          <w:numId w:val="4"/>
        </w:numPr>
        <w:rPr>
          <w:color w:val="002060"/>
        </w:rPr>
      </w:pPr>
      <w:r>
        <w:rPr>
          <w:color w:val="002060"/>
        </w:rPr>
        <w:t xml:space="preserve">If course is full semester, the number of pays are shown at the bottom of the </w:t>
      </w:r>
      <w:r w:rsidR="00554B17">
        <w:rPr>
          <w:color w:val="002060"/>
        </w:rPr>
        <w:t>Payroll Pay S</w:t>
      </w:r>
      <w:r>
        <w:rPr>
          <w:color w:val="002060"/>
        </w:rPr>
        <w:t>chedule in the color key.</w:t>
      </w:r>
    </w:p>
    <w:p w:rsidR="00A20710" w:rsidRDefault="000F63A5" w:rsidP="00A20710">
      <w:pPr>
        <w:pStyle w:val="NoSpacing"/>
        <w:numPr>
          <w:ilvl w:val="1"/>
          <w:numId w:val="4"/>
        </w:numPr>
        <w:rPr>
          <w:color w:val="002060"/>
        </w:rPr>
      </w:pPr>
      <w:r>
        <w:rPr>
          <w:color w:val="002060"/>
        </w:rPr>
        <w:t>If course is less than the full semester, use the Payroll Pay Schedule</w:t>
      </w:r>
      <w:r w:rsidR="009E5099">
        <w:rPr>
          <w:color w:val="002060"/>
        </w:rPr>
        <w:t>’</w:t>
      </w:r>
      <w:r>
        <w:rPr>
          <w:color w:val="002060"/>
        </w:rPr>
        <w:t>s start and end dates</w:t>
      </w:r>
      <w:r w:rsidR="009E5099">
        <w:rPr>
          <w:color w:val="002060"/>
        </w:rPr>
        <w:t xml:space="preserve"> to</w:t>
      </w:r>
      <w:r>
        <w:rPr>
          <w:color w:val="002060"/>
        </w:rPr>
        <w:t xml:space="preserve"> calculate the number of pays that fall in between beginning date and ending date of the course.</w:t>
      </w:r>
    </w:p>
    <w:p w:rsidR="00174C2C" w:rsidRDefault="00A20710" w:rsidP="00A20710">
      <w:pPr>
        <w:pStyle w:val="NoSpacing"/>
        <w:ind w:left="1440"/>
        <w:rPr>
          <w:color w:val="002060"/>
        </w:rPr>
      </w:pPr>
      <w:r>
        <w:rPr>
          <w:color w:val="002060"/>
        </w:rPr>
        <w:t xml:space="preserve"> </w:t>
      </w:r>
    </w:p>
    <w:p w:rsidR="000F63A5" w:rsidRDefault="00885B63" w:rsidP="000F63A5">
      <w:pPr>
        <w:pStyle w:val="NoSpacing"/>
        <w:numPr>
          <w:ilvl w:val="0"/>
          <w:numId w:val="4"/>
        </w:numPr>
        <w:rPr>
          <w:color w:val="002060"/>
        </w:rPr>
      </w:pPr>
      <w:r>
        <w:rPr>
          <w:color w:val="002060"/>
        </w:rPr>
        <w:t>Calculation of bi-weekly wage:</w:t>
      </w:r>
    </w:p>
    <w:p w:rsidR="00885B63" w:rsidRDefault="00885B63" w:rsidP="00885B63">
      <w:pPr>
        <w:pStyle w:val="NoSpacing"/>
        <w:numPr>
          <w:ilvl w:val="1"/>
          <w:numId w:val="4"/>
        </w:numPr>
        <w:rPr>
          <w:color w:val="002060"/>
        </w:rPr>
      </w:pPr>
      <w:r>
        <w:rPr>
          <w:color w:val="002060"/>
        </w:rPr>
        <w:t>Course credits multiplied by 16 hours of pay = total hours of pay for semester</w:t>
      </w:r>
      <w:r w:rsidR="0012219B">
        <w:rPr>
          <w:color w:val="002060"/>
        </w:rPr>
        <w:t>.</w:t>
      </w:r>
    </w:p>
    <w:p w:rsidR="00885B63" w:rsidRDefault="00885B63" w:rsidP="00885B63">
      <w:pPr>
        <w:pStyle w:val="NoSpacing"/>
        <w:numPr>
          <w:ilvl w:val="1"/>
          <w:numId w:val="4"/>
        </w:numPr>
        <w:rPr>
          <w:color w:val="002060"/>
        </w:rPr>
      </w:pPr>
      <w:r>
        <w:rPr>
          <w:color w:val="002060"/>
        </w:rPr>
        <w:t>Total hours of pay for semester divided by the number of pays within the course start/end dates = bi-weekly hours to be paid</w:t>
      </w:r>
      <w:r w:rsidR="0012219B">
        <w:rPr>
          <w:color w:val="002060"/>
        </w:rPr>
        <w:t>.</w:t>
      </w:r>
    </w:p>
    <w:p w:rsidR="00465F35" w:rsidRPr="00465F35" w:rsidRDefault="00885B63" w:rsidP="00465F35">
      <w:pPr>
        <w:pStyle w:val="NoSpacing"/>
        <w:numPr>
          <w:ilvl w:val="1"/>
          <w:numId w:val="4"/>
        </w:numPr>
        <w:rPr>
          <w:b/>
          <w:color w:val="002060"/>
          <w:u w:val="single"/>
        </w:rPr>
      </w:pPr>
      <w:r w:rsidRPr="00465F35">
        <w:rPr>
          <w:color w:val="002060"/>
        </w:rPr>
        <w:t>Bi-weekly hours to be paid multiplied by hourly rate of pay = bi-weekly gross wages</w:t>
      </w:r>
      <w:r w:rsidR="0012219B" w:rsidRPr="00465F35">
        <w:rPr>
          <w:color w:val="002060"/>
        </w:rPr>
        <w:t>.</w:t>
      </w:r>
    </w:p>
    <w:p w:rsidR="000F63A5" w:rsidRDefault="00465F35" w:rsidP="00465F35">
      <w:pPr>
        <w:pStyle w:val="NoSpacing"/>
        <w:spacing w:before="960"/>
        <w:rPr>
          <w:b/>
          <w:color w:val="002060"/>
          <w:u w:val="single"/>
        </w:rPr>
      </w:pPr>
      <w:r>
        <w:rPr>
          <w:b/>
          <w:color w:val="002060"/>
          <w:u w:val="single"/>
        </w:rPr>
        <w:lastRenderedPageBreak/>
        <w:t xml:space="preserve"> </w:t>
      </w:r>
      <w:r w:rsidR="002F4EB7">
        <w:rPr>
          <w:b/>
          <w:color w:val="002060"/>
          <w:u w:val="single"/>
        </w:rPr>
        <w:t>Adjunct Base Wage C</w:t>
      </w:r>
      <w:r w:rsidR="00885B63">
        <w:rPr>
          <w:b/>
          <w:color w:val="002060"/>
          <w:u w:val="single"/>
        </w:rPr>
        <w:t>alculation Examples</w:t>
      </w:r>
    </w:p>
    <w:p w:rsidR="00885B63" w:rsidRPr="00C40393" w:rsidRDefault="00B4475B" w:rsidP="00A20710">
      <w:pPr>
        <w:pStyle w:val="NoSpacing"/>
        <w:rPr>
          <w:b/>
          <w:color w:val="C00000"/>
          <w:u w:val="single"/>
        </w:rPr>
      </w:pPr>
      <w:r w:rsidRPr="00C40393">
        <w:rPr>
          <w:b/>
          <w:color w:val="C00000"/>
          <w:u w:val="single"/>
        </w:rPr>
        <w:t>Example #1:  Full semester course</w:t>
      </w:r>
    </w:p>
    <w:p w:rsidR="00B4475B" w:rsidRDefault="00B4475B" w:rsidP="00B4475B">
      <w:pPr>
        <w:pStyle w:val="NoSpacing"/>
        <w:ind w:firstLine="720"/>
        <w:rPr>
          <w:b/>
          <w:color w:val="002060"/>
        </w:rPr>
      </w:pPr>
      <w:r>
        <w:rPr>
          <w:b/>
          <w:color w:val="002060"/>
        </w:rPr>
        <w:t>Course Information</w:t>
      </w:r>
    </w:p>
    <w:p w:rsidR="00745577" w:rsidRPr="00745577" w:rsidRDefault="00745577" w:rsidP="00B4475B">
      <w:pPr>
        <w:pStyle w:val="NoSpacing"/>
        <w:ind w:firstLine="720"/>
        <w:rPr>
          <w:b/>
          <w:color w:val="002060"/>
          <w:sz w:val="12"/>
          <w:szCs w:val="12"/>
        </w:rPr>
      </w:pPr>
    </w:p>
    <w:p w:rsidR="00885B63" w:rsidRDefault="00885B63" w:rsidP="00885B63">
      <w:pPr>
        <w:pStyle w:val="NoSpacing"/>
        <w:numPr>
          <w:ilvl w:val="1"/>
          <w:numId w:val="6"/>
        </w:numPr>
        <w:rPr>
          <w:color w:val="002060"/>
        </w:rPr>
      </w:pPr>
      <w:r>
        <w:rPr>
          <w:color w:val="002060"/>
        </w:rPr>
        <w:t>Course 12345, BIOL123</w:t>
      </w:r>
    </w:p>
    <w:p w:rsidR="00885B63" w:rsidRDefault="00885B63" w:rsidP="00885B63">
      <w:pPr>
        <w:pStyle w:val="NoSpacing"/>
        <w:numPr>
          <w:ilvl w:val="1"/>
          <w:numId w:val="6"/>
        </w:numPr>
        <w:rPr>
          <w:color w:val="002060"/>
        </w:rPr>
      </w:pPr>
      <w:r>
        <w:rPr>
          <w:color w:val="002060"/>
        </w:rPr>
        <w:t xml:space="preserve"> 4 Credits</w:t>
      </w:r>
    </w:p>
    <w:p w:rsidR="00885B63" w:rsidRDefault="00885B63" w:rsidP="00885B63">
      <w:pPr>
        <w:pStyle w:val="NoSpacing"/>
        <w:numPr>
          <w:ilvl w:val="1"/>
          <w:numId w:val="6"/>
        </w:numPr>
        <w:rPr>
          <w:color w:val="002060"/>
        </w:rPr>
      </w:pPr>
      <w:r w:rsidRPr="00885B63">
        <w:rPr>
          <w:color w:val="002060"/>
        </w:rPr>
        <w:t xml:space="preserve"> </w:t>
      </w:r>
      <w:r w:rsidR="009E5099">
        <w:rPr>
          <w:color w:val="002060"/>
        </w:rPr>
        <w:t>Spring</w:t>
      </w:r>
      <w:r w:rsidRPr="00885B63">
        <w:rPr>
          <w:color w:val="002060"/>
        </w:rPr>
        <w:t xml:space="preserve"> Semester 201</w:t>
      </w:r>
      <w:r w:rsidR="00080F69">
        <w:rPr>
          <w:color w:val="002060"/>
        </w:rPr>
        <w:t>9</w:t>
      </w:r>
      <w:r w:rsidR="00B4475B">
        <w:rPr>
          <w:color w:val="002060"/>
        </w:rPr>
        <w:t xml:space="preserve"> – Start date: </w:t>
      </w:r>
      <w:r w:rsidR="007C3F48">
        <w:rPr>
          <w:color w:val="002060"/>
        </w:rPr>
        <w:t>1</w:t>
      </w:r>
      <w:r w:rsidR="00B4475B">
        <w:rPr>
          <w:color w:val="002060"/>
        </w:rPr>
        <w:t>/</w:t>
      </w:r>
      <w:r w:rsidR="002F5584">
        <w:rPr>
          <w:color w:val="002060"/>
        </w:rPr>
        <w:t>14</w:t>
      </w:r>
      <w:r w:rsidR="007C3F48">
        <w:rPr>
          <w:color w:val="002060"/>
        </w:rPr>
        <w:t>/19</w:t>
      </w:r>
      <w:r w:rsidR="00B4475B">
        <w:rPr>
          <w:color w:val="002060"/>
        </w:rPr>
        <w:t xml:space="preserve">, End Date: </w:t>
      </w:r>
      <w:r w:rsidR="007C3F48">
        <w:rPr>
          <w:color w:val="002060"/>
        </w:rPr>
        <w:t>5</w:t>
      </w:r>
      <w:r w:rsidR="00B4475B">
        <w:rPr>
          <w:color w:val="002060"/>
        </w:rPr>
        <w:t>/1</w:t>
      </w:r>
      <w:r w:rsidR="002F5584">
        <w:rPr>
          <w:color w:val="002060"/>
        </w:rPr>
        <w:t>7</w:t>
      </w:r>
      <w:r w:rsidR="007C3F48">
        <w:rPr>
          <w:color w:val="002060"/>
        </w:rPr>
        <w:t>/19</w:t>
      </w:r>
    </w:p>
    <w:p w:rsidR="004252D5" w:rsidRPr="004252D5" w:rsidRDefault="004252D5" w:rsidP="004252D5">
      <w:pPr>
        <w:pStyle w:val="NoSpacing"/>
        <w:ind w:left="1440"/>
        <w:rPr>
          <w:color w:val="002060"/>
          <w:sz w:val="16"/>
          <w:szCs w:val="16"/>
        </w:rPr>
      </w:pPr>
    </w:p>
    <w:p w:rsidR="00273C45" w:rsidRDefault="00C37208" w:rsidP="004252D5">
      <w:pPr>
        <w:pStyle w:val="NoSpacing"/>
        <w:ind w:firstLine="720"/>
        <w:rPr>
          <w:color w:val="002060"/>
        </w:rPr>
      </w:pPr>
      <w:r>
        <w:rPr>
          <w:noProof/>
        </w:rPr>
        <w:drawing>
          <wp:inline distT="0" distB="0" distL="0" distR="0">
            <wp:extent cx="5694241" cy="1762125"/>
            <wp:effectExtent l="0" t="0" r="1905" b="0"/>
            <wp:docPr id="3" name="Picture 3" descr="2019 Pay Period Example" title="2019 Pay Period 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ckettm\AppData\Local\Temp\SNAGHTML49125f6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97740" cy="1794153"/>
                    </a:xfrm>
                    <a:prstGeom prst="rect">
                      <a:avLst/>
                    </a:prstGeom>
                    <a:noFill/>
                    <a:ln>
                      <a:noFill/>
                    </a:ln>
                  </pic:spPr>
                </pic:pic>
              </a:graphicData>
            </a:graphic>
          </wp:inline>
        </w:drawing>
      </w:r>
    </w:p>
    <w:p w:rsidR="00B4475B" w:rsidRDefault="00B4475B" w:rsidP="00B4475B">
      <w:pPr>
        <w:pStyle w:val="NoSpacing"/>
        <w:ind w:firstLine="720"/>
        <w:rPr>
          <w:b/>
          <w:color w:val="002060"/>
        </w:rPr>
      </w:pPr>
      <w:r>
        <w:rPr>
          <w:b/>
          <w:color w:val="002060"/>
        </w:rPr>
        <w:t>Wage Calculation</w:t>
      </w:r>
    </w:p>
    <w:p w:rsidR="00745577" w:rsidRPr="00745577" w:rsidRDefault="00745577" w:rsidP="00B4475B">
      <w:pPr>
        <w:pStyle w:val="NoSpacing"/>
        <w:ind w:firstLine="720"/>
        <w:rPr>
          <w:b/>
          <w:color w:val="002060"/>
          <w:sz w:val="12"/>
          <w:szCs w:val="12"/>
        </w:rPr>
      </w:pPr>
    </w:p>
    <w:p w:rsidR="00B4475B" w:rsidRDefault="00C13C0E" w:rsidP="00B4475B">
      <w:pPr>
        <w:pStyle w:val="NoSpacing"/>
        <w:numPr>
          <w:ilvl w:val="0"/>
          <w:numId w:val="7"/>
        </w:numPr>
        <w:rPr>
          <w:color w:val="002060"/>
        </w:rPr>
      </w:pPr>
      <w:r>
        <w:rPr>
          <w:color w:val="002060"/>
        </w:rPr>
        <w:t>4 c</w:t>
      </w:r>
      <w:r w:rsidR="00B4475B">
        <w:rPr>
          <w:color w:val="002060"/>
        </w:rPr>
        <w:t xml:space="preserve">redits x 16 hours of pay = 64 </w:t>
      </w:r>
      <w:proofErr w:type="spellStart"/>
      <w:r w:rsidR="00B4475B">
        <w:rPr>
          <w:color w:val="002060"/>
        </w:rPr>
        <w:t>hrs</w:t>
      </w:r>
      <w:proofErr w:type="spellEnd"/>
      <w:r w:rsidR="00B4475B">
        <w:rPr>
          <w:color w:val="002060"/>
        </w:rPr>
        <w:t xml:space="preserve"> </w:t>
      </w:r>
    </w:p>
    <w:p w:rsidR="00B4475B" w:rsidRPr="00D9467F" w:rsidRDefault="00B4475B" w:rsidP="00D9467F">
      <w:pPr>
        <w:pStyle w:val="NoSpacing"/>
        <w:numPr>
          <w:ilvl w:val="0"/>
          <w:numId w:val="7"/>
        </w:numPr>
        <w:rPr>
          <w:color w:val="002060"/>
        </w:rPr>
      </w:pPr>
      <w:r>
        <w:rPr>
          <w:color w:val="002060"/>
        </w:rPr>
        <w:t xml:space="preserve">64 </w:t>
      </w:r>
      <w:proofErr w:type="spellStart"/>
      <w:r>
        <w:rPr>
          <w:color w:val="002060"/>
        </w:rPr>
        <w:t>hrs</w:t>
      </w:r>
      <w:proofErr w:type="spellEnd"/>
      <w:r>
        <w:rPr>
          <w:color w:val="002060"/>
        </w:rPr>
        <w:t xml:space="preserve"> </w:t>
      </w:r>
      <w:r w:rsidR="00C13C0E">
        <w:rPr>
          <w:color w:val="002060"/>
        </w:rPr>
        <w:t>divided by</w:t>
      </w:r>
      <w:r>
        <w:rPr>
          <w:color w:val="002060"/>
        </w:rPr>
        <w:t xml:space="preserve"> 9 pay periods = </w:t>
      </w:r>
      <w:r w:rsidR="009108F4">
        <w:rPr>
          <w:color w:val="002060"/>
        </w:rPr>
        <w:t>approx.</w:t>
      </w:r>
      <w:r>
        <w:rPr>
          <w:color w:val="002060"/>
        </w:rPr>
        <w:t xml:space="preserve"> 7.0 </w:t>
      </w:r>
      <w:proofErr w:type="spellStart"/>
      <w:r>
        <w:rPr>
          <w:color w:val="002060"/>
        </w:rPr>
        <w:t>hrs</w:t>
      </w:r>
      <w:proofErr w:type="spellEnd"/>
      <w:r>
        <w:rPr>
          <w:color w:val="002060"/>
        </w:rPr>
        <w:t xml:space="preserve"> per pay period</w:t>
      </w:r>
      <w:r w:rsidR="00D9467F">
        <w:rPr>
          <w:color w:val="002060"/>
        </w:rPr>
        <w:t xml:space="preserve"> (each pay will vary</w:t>
      </w:r>
      <w:r w:rsidR="00804566">
        <w:rPr>
          <w:color w:val="002060"/>
        </w:rPr>
        <w:t xml:space="preserve"> </w:t>
      </w:r>
      <w:r w:rsidR="00D9467F">
        <w:rPr>
          <w:color w:val="002060"/>
        </w:rPr>
        <w:t>in 0.25</w:t>
      </w:r>
      <w:r w:rsidR="00804566">
        <w:rPr>
          <w:color w:val="002060"/>
        </w:rPr>
        <w:t xml:space="preserve"> </w:t>
      </w:r>
      <w:r w:rsidR="00D9467F">
        <w:rPr>
          <w:color w:val="002060"/>
        </w:rPr>
        <w:t xml:space="preserve">(quarter hour) increments to account </w:t>
      </w:r>
      <w:r w:rsidR="00804566">
        <w:rPr>
          <w:color w:val="002060"/>
        </w:rPr>
        <w:t>f</w:t>
      </w:r>
      <w:r w:rsidR="00D9467F">
        <w:rPr>
          <w:color w:val="002060"/>
        </w:rPr>
        <w:t>or the full payment of the 64 hours)</w:t>
      </w:r>
    </w:p>
    <w:p w:rsidR="00273C45" w:rsidRDefault="00B4475B" w:rsidP="00C94AB0">
      <w:pPr>
        <w:pStyle w:val="NoSpacing"/>
        <w:numPr>
          <w:ilvl w:val="0"/>
          <w:numId w:val="7"/>
        </w:numPr>
        <w:rPr>
          <w:color w:val="002060"/>
        </w:rPr>
      </w:pPr>
      <w:r w:rsidRPr="00273C45">
        <w:rPr>
          <w:color w:val="002060"/>
        </w:rPr>
        <w:t xml:space="preserve">7 </w:t>
      </w:r>
      <w:proofErr w:type="spellStart"/>
      <w:r w:rsidRPr="00273C45">
        <w:rPr>
          <w:color w:val="002060"/>
        </w:rPr>
        <w:t>hrs</w:t>
      </w:r>
      <w:proofErr w:type="spellEnd"/>
      <w:r w:rsidRPr="00273C45">
        <w:rPr>
          <w:color w:val="002060"/>
        </w:rPr>
        <w:t xml:space="preserve"> x $30.00 hourly rate of pay = $210.00 gross wages</w:t>
      </w:r>
      <w:r w:rsidR="00C40393">
        <w:rPr>
          <w:color w:val="002060"/>
        </w:rPr>
        <w:t xml:space="preserve"> </w:t>
      </w:r>
    </w:p>
    <w:p w:rsidR="00C40393" w:rsidRDefault="0012219B" w:rsidP="00C94AB0">
      <w:pPr>
        <w:pStyle w:val="NoSpacing"/>
        <w:numPr>
          <w:ilvl w:val="0"/>
          <w:numId w:val="7"/>
        </w:numPr>
        <w:rPr>
          <w:color w:val="002060"/>
        </w:rPr>
      </w:pPr>
      <w:r>
        <w:rPr>
          <w:color w:val="002060"/>
        </w:rPr>
        <w:t>$210.00 bi-weekly gross wage will be</w:t>
      </w:r>
      <w:r w:rsidR="00C40393">
        <w:rPr>
          <w:color w:val="002060"/>
        </w:rPr>
        <w:t xml:space="preserve"> paid for 9 pays</w:t>
      </w:r>
    </w:p>
    <w:p w:rsidR="00273C45" w:rsidRPr="004252D5" w:rsidRDefault="00273C45" w:rsidP="00C13C0E">
      <w:pPr>
        <w:pStyle w:val="NoSpacing"/>
        <w:rPr>
          <w:b/>
          <w:color w:val="002060"/>
          <w:sz w:val="16"/>
          <w:szCs w:val="16"/>
          <w:u w:val="single"/>
        </w:rPr>
      </w:pPr>
    </w:p>
    <w:p w:rsidR="00B4475B" w:rsidRPr="00C40393" w:rsidRDefault="00B4475B" w:rsidP="00B4475B">
      <w:pPr>
        <w:pStyle w:val="NoSpacing"/>
        <w:rPr>
          <w:b/>
          <w:color w:val="C00000"/>
          <w:u w:val="single"/>
        </w:rPr>
      </w:pPr>
      <w:r w:rsidRPr="00C40393">
        <w:rPr>
          <w:b/>
          <w:color w:val="C00000"/>
          <w:u w:val="single"/>
        </w:rPr>
        <w:t>Example #2:  Partial semester course</w:t>
      </w:r>
    </w:p>
    <w:p w:rsidR="00B4475B" w:rsidRDefault="00B4475B" w:rsidP="00B4475B">
      <w:pPr>
        <w:pStyle w:val="NoSpacing"/>
        <w:ind w:firstLine="720"/>
        <w:rPr>
          <w:b/>
          <w:color w:val="002060"/>
        </w:rPr>
      </w:pPr>
      <w:r>
        <w:rPr>
          <w:b/>
          <w:color w:val="002060"/>
        </w:rPr>
        <w:t>Course Information</w:t>
      </w:r>
    </w:p>
    <w:p w:rsidR="00745577" w:rsidRPr="00745577" w:rsidRDefault="00745577" w:rsidP="00B4475B">
      <w:pPr>
        <w:pStyle w:val="NoSpacing"/>
        <w:ind w:firstLine="720"/>
        <w:rPr>
          <w:b/>
          <w:color w:val="002060"/>
          <w:sz w:val="12"/>
          <w:szCs w:val="12"/>
        </w:rPr>
      </w:pPr>
    </w:p>
    <w:p w:rsidR="00B4475B" w:rsidRDefault="00CC0940" w:rsidP="00B4475B">
      <w:pPr>
        <w:pStyle w:val="NoSpacing"/>
        <w:numPr>
          <w:ilvl w:val="1"/>
          <w:numId w:val="6"/>
        </w:numPr>
        <w:rPr>
          <w:color w:val="002060"/>
        </w:rPr>
      </w:pPr>
      <w:r>
        <w:rPr>
          <w:color w:val="002060"/>
        </w:rPr>
        <w:t>Course 67890, MATH555</w:t>
      </w:r>
    </w:p>
    <w:p w:rsidR="00B4475B" w:rsidRDefault="00C13C0E" w:rsidP="00B4475B">
      <w:pPr>
        <w:pStyle w:val="NoSpacing"/>
        <w:numPr>
          <w:ilvl w:val="1"/>
          <w:numId w:val="6"/>
        </w:numPr>
        <w:rPr>
          <w:color w:val="002060"/>
        </w:rPr>
      </w:pPr>
      <w:r>
        <w:rPr>
          <w:color w:val="002060"/>
        </w:rPr>
        <w:t xml:space="preserve"> 3</w:t>
      </w:r>
      <w:r w:rsidR="00B4475B">
        <w:rPr>
          <w:color w:val="002060"/>
        </w:rPr>
        <w:t xml:space="preserve"> Credits</w:t>
      </w:r>
    </w:p>
    <w:p w:rsidR="00B4475B" w:rsidRDefault="00B4475B" w:rsidP="00B4475B">
      <w:pPr>
        <w:pStyle w:val="NoSpacing"/>
        <w:numPr>
          <w:ilvl w:val="1"/>
          <w:numId w:val="6"/>
        </w:numPr>
        <w:rPr>
          <w:color w:val="002060"/>
        </w:rPr>
      </w:pPr>
      <w:r w:rsidRPr="00885B63">
        <w:rPr>
          <w:color w:val="002060"/>
        </w:rPr>
        <w:t xml:space="preserve"> </w:t>
      </w:r>
      <w:r w:rsidR="009E5099">
        <w:rPr>
          <w:color w:val="002060"/>
        </w:rPr>
        <w:t>Spring</w:t>
      </w:r>
      <w:r w:rsidRPr="00885B63">
        <w:rPr>
          <w:color w:val="002060"/>
        </w:rPr>
        <w:t xml:space="preserve"> Semester 201</w:t>
      </w:r>
      <w:r w:rsidR="00080F69">
        <w:rPr>
          <w:color w:val="002060"/>
        </w:rPr>
        <w:t>9</w:t>
      </w:r>
      <w:r>
        <w:rPr>
          <w:color w:val="002060"/>
        </w:rPr>
        <w:t xml:space="preserve"> – Start date: </w:t>
      </w:r>
      <w:r w:rsidR="00080F69">
        <w:rPr>
          <w:color w:val="002060"/>
        </w:rPr>
        <w:t>1</w:t>
      </w:r>
      <w:r w:rsidR="00C13C0E">
        <w:rPr>
          <w:color w:val="002060"/>
        </w:rPr>
        <w:t>/</w:t>
      </w:r>
      <w:r w:rsidR="00080F69">
        <w:rPr>
          <w:color w:val="002060"/>
        </w:rPr>
        <w:t>2</w:t>
      </w:r>
      <w:r w:rsidR="00E31D00">
        <w:rPr>
          <w:color w:val="002060"/>
        </w:rPr>
        <w:t>8</w:t>
      </w:r>
      <w:r w:rsidR="00080F69">
        <w:rPr>
          <w:color w:val="002060"/>
        </w:rPr>
        <w:t>/19</w:t>
      </w:r>
      <w:r>
        <w:rPr>
          <w:color w:val="002060"/>
        </w:rPr>
        <w:t xml:space="preserve">, End Date: </w:t>
      </w:r>
      <w:r w:rsidR="00080F69">
        <w:rPr>
          <w:color w:val="002060"/>
        </w:rPr>
        <w:t>3</w:t>
      </w:r>
      <w:r w:rsidR="009108F4">
        <w:rPr>
          <w:color w:val="002060"/>
        </w:rPr>
        <w:t>/</w:t>
      </w:r>
      <w:r w:rsidR="00080F69">
        <w:rPr>
          <w:color w:val="002060"/>
        </w:rPr>
        <w:t>2</w:t>
      </w:r>
      <w:r w:rsidR="00940257">
        <w:rPr>
          <w:color w:val="002060"/>
        </w:rPr>
        <w:t>2</w:t>
      </w:r>
      <w:r>
        <w:rPr>
          <w:color w:val="002060"/>
        </w:rPr>
        <w:t>/1</w:t>
      </w:r>
      <w:r w:rsidR="00080F69">
        <w:rPr>
          <w:color w:val="002060"/>
        </w:rPr>
        <w:t>9</w:t>
      </w:r>
      <w:r w:rsidR="00C13C0E">
        <w:rPr>
          <w:color w:val="002060"/>
        </w:rPr>
        <w:t xml:space="preserve"> (8 weeks)</w:t>
      </w:r>
    </w:p>
    <w:p w:rsidR="00273C45" w:rsidRDefault="00273C45" w:rsidP="00273C45">
      <w:pPr>
        <w:pStyle w:val="NoSpacing"/>
        <w:ind w:left="1440"/>
        <w:rPr>
          <w:color w:val="002060"/>
        </w:rPr>
      </w:pPr>
    </w:p>
    <w:p w:rsidR="00B4475B" w:rsidRDefault="002F5584" w:rsidP="005B413B">
      <w:pPr>
        <w:pStyle w:val="NoSpacing"/>
        <w:ind w:firstLine="720"/>
        <w:rPr>
          <w:color w:val="002060"/>
        </w:rPr>
      </w:pPr>
      <w:r>
        <w:rPr>
          <w:noProof/>
        </w:rPr>
        <w:drawing>
          <wp:inline distT="0" distB="0" distL="0" distR="0">
            <wp:extent cx="5646087" cy="1828800"/>
            <wp:effectExtent l="0" t="0" r="0" b="0"/>
            <wp:docPr id="2" name="Picture 2" descr="2019 Pay Period Example" title="2019 Pay Period 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ckettm\AppData\Local\Temp\SNAGHTML490a4d8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75976" cy="1870872"/>
                    </a:xfrm>
                    <a:prstGeom prst="rect">
                      <a:avLst/>
                    </a:prstGeom>
                    <a:noFill/>
                    <a:ln>
                      <a:noFill/>
                    </a:ln>
                  </pic:spPr>
                </pic:pic>
              </a:graphicData>
            </a:graphic>
          </wp:inline>
        </w:drawing>
      </w:r>
    </w:p>
    <w:p w:rsidR="00B4475B" w:rsidRDefault="00B4475B" w:rsidP="00B4475B">
      <w:pPr>
        <w:pStyle w:val="NoSpacing"/>
        <w:ind w:firstLine="720"/>
        <w:rPr>
          <w:b/>
          <w:color w:val="002060"/>
        </w:rPr>
      </w:pPr>
      <w:r>
        <w:rPr>
          <w:b/>
          <w:color w:val="002060"/>
        </w:rPr>
        <w:t>Wage Calculation</w:t>
      </w:r>
    </w:p>
    <w:p w:rsidR="00745577" w:rsidRPr="00745577" w:rsidRDefault="00745577" w:rsidP="00B4475B">
      <w:pPr>
        <w:pStyle w:val="NoSpacing"/>
        <w:ind w:firstLine="720"/>
        <w:rPr>
          <w:b/>
          <w:color w:val="002060"/>
          <w:sz w:val="12"/>
          <w:szCs w:val="12"/>
        </w:rPr>
      </w:pPr>
    </w:p>
    <w:p w:rsidR="00B4475B" w:rsidRDefault="00C13C0E" w:rsidP="00080F69">
      <w:pPr>
        <w:pStyle w:val="NoSpacing"/>
        <w:numPr>
          <w:ilvl w:val="0"/>
          <w:numId w:val="7"/>
        </w:numPr>
        <w:rPr>
          <w:color w:val="002060"/>
        </w:rPr>
      </w:pPr>
      <w:r>
        <w:rPr>
          <w:color w:val="002060"/>
        </w:rPr>
        <w:t>3 c</w:t>
      </w:r>
      <w:r w:rsidR="00B4475B">
        <w:rPr>
          <w:color w:val="002060"/>
        </w:rPr>
        <w:t xml:space="preserve">redits x 16 hours of pay = </w:t>
      </w:r>
      <w:r>
        <w:rPr>
          <w:color w:val="002060"/>
        </w:rPr>
        <w:t>48</w:t>
      </w:r>
      <w:r w:rsidR="00B4475B">
        <w:rPr>
          <w:color w:val="002060"/>
        </w:rPr>
        <w:t xml:space="preserve"> </w:t>
      </w:r>
      <w:proofErr w:type="spellStart"/>
      <w:r w:rsidR="00B4475B">
        <w:rPr>
          <w:color w:val="002060"/>
        </w:rPr>
        <w:t>hrs</w:t>
      </w:r>
      <w:proofErr w:type="spellEnd"/>
      <w:r w:rsidR="00B4475B">
        <w:rPr>
          <w:color w:val="002060"/>
        </w:rPr>
        <w:t xml:space="preserve"> </w:t>
      </w:r>
    </w:p>
    <w:p w:rsidR="00B4475B" w:rsidRDefault="00C13C0E" w:rsidP="00080F69">
      <w:pPr>
        <w:pStyle w:val="NoSpacing"/>
        <w:numPr>
          <w:ilvl w:val="0"/>
          <w:numId w:val="7"/>
        </w:numPr>
        <w:rPr>
          <w:color w:val="002060"/>
        </w:rPr>
      </w:pPr>
      <w:r>
        <w:rPr>
          <w:color w:val="002060"/>
        </w:rPr>
        <w:t>48</w:t>
      </w:r>
      <w:r w:rsidR="00B4475B">
        <w:rPr>
          <w:color w:val="002060"/>
        </w:rPr>
        <w:t xml:space="preserve"> </w:t>
      </w:r>
      <w:proofErr w:type="spellStart"/>
      <w:r w:rsidR="00B4475B">
        <w:rPr>
          <w:color w:val="002060"/>
        </w:rPr>
        <w:t>hrs</w:t>
      </w:r>
      <w:proofErr w:type="spellEnd"/>
      <w:r w:rsidR="00B4475B">
        <w:rPr>
          <w:color w:val="002060"/>
        </w:rPr>
        <w:t xml:space="preserve"> </w:t>
      </w:r>
      <w:r w:rsidR="009108F4">
        <w:rPr>
          <w:color w:val="002060"/>
        </w:rPr>
        <w:t>divided by 4 pay periods = 12.0</w:t>
      </w:r>
      <w:r w:rsidR="00B4475B">
        <w:rPr>
          <w:color w:val="002060"/>
        </w:rPr>
        <w:t xml:space="preserve"> </w:t>
      </w:r>
      <w:proofErr w:type="spellStart"/>
      <w:r w:rsidR="00B4475B">
        <w:rPr>
          <w:color w:val="002060"/>
        </w:rPr>
        <w:t>hrs</w:t>
      </w:r>
      <w:proofErr w:type="spellEnd"/>
      <w:r w:rsidR="00B4475B">
        <w:rPr>
          <w:color w:val="002060"/>
        </w:rPr>
        <w:t xml:space="preserve"> per pay period</w:t>
      </w:r>
    </w:p>
    <w:p w:rsidR="00B4475B" w:rsidRDefault="009108F4" w:rsidP="00080F69">
      <w:pPr>
        <w:pStyle w:val="NoSpacing"/>
        <w:numPr>
          <w:ilvl w:val="0"/>
          <w:numId w:val="7"/>
        </w:numPr>
        <w:rPr>
          <w:color w:val="002060"/>
        </w:rPr>
      </w:pPr>
      <w:r>
        <w:rPr>
          <w:color w:val="002060"/>
        </w:rPr>
        <w:t>12</w:t>
      </w:r>
      <w:r w:rsidR="00B4475B">
        <w:rPr>
          <w:color w:val="002060"/>
        </w:rPr>
        <w:t xml:space="preserve"> </w:t>
      </w:r>
      <w:proofErr w:type="spellStart"/>
      <w:r w:rsidR="00B4475B">
        <w:rPr>
          <w:color w:val="002060"/>
        </w:rPr>
        <w:t>hrs</w:t>
      </w:r>
      <w:proofErr w:type="spellEnd"/>
      <w:r w:rsidR="00B4475B">
        <w:rPr>
          <w:color w:val="002060"/>
        </w:rPr>
        <w:t xml:space="preserve"> x $30.00 hourly rate of pay = $</w:t>
      </w:r>
      <w:r>
        <w:rPr>
          <w:color w:val="002060"/>
        </w:rPr>
        <w:t>360</w:t>
      </w:r>
      <w:r w:rsidR="00B4475B">
        <w:rPr>
          <w:color w:val="002060"/>
        </w:rPr>
        <w:t>.00 gross wages</w:t>
      </w:r>
    </w:p>
    <w:p w:rsidR="00080F69" w:rsidRDefault="00080F69" w:rsidP="00080F69">
      <w:pPr>
        <w:pStyle w:val="NoSpacing"/>
        <w:numPr>
          <w:ilvl w:val="0"/>
          <w:numId w:val="7"/>
        </w:numPr>
        <w:rPr>
          <w:color w:val="002060"/>
        </w:rPr>
      </w:pPr>
      <w:r>
        <w:rPr>
          <w:color w:val="002060"/>
        </w:rPr>
        <w:t>$360.00 bi-weekly gross wage will be paid for 4 pays</w:t>
      </w:r>
    </w:p>
    <w:p w:rsidR="008D5E18" w:rsidRPr="004252D5" w:rsidRDefault="008D5E18" w:rsidP="004252D5">
      <w:pPr>
        <w:pStyle w:val="NoSpacing"/>
        <w:spacing w:before="120"/>
        <w:rPr>
          <w:color w:val="002060"/>
        </w:rPr>
      </w:pPr>
      <w:r w:rsidRPr="004252D5">
        <w:rPr>
          <w:bCs/>
          <w:i/>
          <w:iCs/>
          <w:color w:val="002060"/>
        </w:rPr>
        <w:t xml:space="preserve">If you have questions regarding your pay check/stub, please contact the Payroll Department at </w:t>
      </w:r>
      <w:hyperlink r:id="rId12" w:history="1">
        <w:r w:rsidRPr="004252D5">
          <w:rPr>
            <w:rStyle w:val="Hyperlink"/>
            <w:bCs/>
            <w:i/>
            <w:iCs/>
            <w:color w:val="002060"/>
          </w:rPr>
          <w:t>FS-Payroll@lcc.edu</w:t>
        </w:r>
      </w:hyperlink>
      <w:r w:rsidRPr="004252D5">
        <w:rPr>
          <w:bCs/>
          <w:i/>
          <w:iCs/>
          <w:color w:val="002060"/>
        </w:rPr>
        <w:t xml:space="preserve"> or Ext 1799.</w:t>
      </w:r>
    </w:p>
    <w:sectPr w:rsidR="008D5E18" w:rsidRPr="004252D5" w:rsidSect="00745577">
      <w:headerReference w:type="default" r:id="rId13"/>
      <w:footerReference w:type="default" r:id="rId14"/>
      <w:pgSz w:w="12240" w:h="15840"/>
      <w:pgMar w:top="864" w:right="864" w:bottom="1296" w:left="864"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7FAC" w:rsidRDefault="005E7FAC" w:rsidP="005E7FAC">
      <w:pPr>
        <w:spacing w:after="0" w:line="240" w:lineRule="auto"/>
      </w:pPr>
      <w:r>
        <w:separator/>
      </w:r>
    </w:p>
  </w:endnote>
  <w:endnote w:type="continuationSeparator" w:id="0">
    <w:p w:rsidR="005E7FAC" w:rsidRDefault="005E7FAC" w:rsidP="005E7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002060"/>
        <w:sz w:val="16"/>
        <w:szCs w:val="16"/>
      </w:rPr>
      <w:id w:val="-1102948837"/>
      <w:docPartObj>
        <w:docPartGallery w:val="Page Numbers (Bottom of Page)"/>
        <w:docPartUnique/>
      </w:docPartObj>
    </w:sdtPr>
    <w:sdtEndPr/>
    <w:sdtContent>
      <w:sdt>
        <w:sdtPr>
          <w:rPr>
            <w:color w:val="002060"/>
            <w:sz w:val="16"/>
            <w:szCs w:val="16"/>
          </w:rPr>
          <w:id w:val="-1868746025"/>
          <w:docPartObj>
            <w:docPartGallery w:val="Page Numbers (Top of Page)"/>
            <w:docPartUnique/>
          </w:docPartObj>
        </w:sdtPr>
        <w:sdtEndPr/>
        <w:sdtContent>
          <w:p w:rsidR="00A20710" w:rsidRPr="00AE1614" w:rsidRDefault="00A20710" w:rsidP="00A20710">
            <w:pPr>
              <w:pStyle w:val="Footer"/>
              <w:rPr>
                <w:b/>
                <w:bCs/>
                <w:color w:val="002060"/>
                <w:sz w:val="16"/>
                <w:szCs w:val="16"/>
              </w:rPr>
            </w:pPr>
          </w:p>
          <w:tbl>
            <w:tblPr>
              <w:tblW w:w="5009" w:type="pct"/>
              <w:tblCellMar>
                <w:left w:w="0" w:type="dxa"/>
                <w:right w:w="0" w:type="dxa"/>
              </w:tblCellMar>
              <w:tblLook w:val="04A0" w:firstRow="1" w:lastRow="0" w:firstColumn="1" w:lastColumn="0" w:noHBand="0" w:noVBand="1"/>
            </w:tblPr>
            <w:tblGrid>
              <w:gridCol w:w="9556"/>
              <w:gridCol w:w="175"/>
              <w:gridCol w:w="800"/>
            </w:tblGrid>
            <w:tr w:rsidR="00A20710" w:rsidRPr="00C11751" w:rsidTr="002C3C47">
              <w:tc>
                <w:tcPr>
                  <w:tcW w:w="4537" w:type="pct"/>
                </w:tcPr>
                <w:p w:rsidR="00A20710" w:rsidRDefault="00D74934" w:rsidP="00D74934">
                  <w:pPr>
                    <w:pStyle w:val="Footer"/>
                    <w:jc w:val="both"/>
                    <w:rPr>
                      <w:caps/>
                      <w:color w:val="5B9BD5" w:themeColor="accent1"/>
                      <w:sz w:val="18"/>
                      <w:szCs w:val="18"/>
                    </w:rPr>
                  </w:pPr>
                  <w:bookmarkStart w:id="0" w:name="_GoBack" w:colFirst="0" w:colLast="3"/>
                  <w:permStart w:id="897668152" w:ed="Chambert@star.lcc.edu" w:colFirst="0" w:colLast="0"/>
                  <w:permStart w:id="51069582" w:ed="Chambert@star.lcc.edu" w:colFirst="1" w:colLast="1"/>
                  <w:permStart w:id="1466457696" w:ed="Chambert@star.lcc.edu" w:colFirst="2" w:colLast="2"/>
                  <w:permStart w:id="884304607" w:ed="Chambert@star.lcc.edu" w:colFirst="3" w:colLast="3"/>
                  <w:permStart w:id="28672" w:ed="DODGES3@star.lcc.edu" w:colFirst="0" w:colLast="0"/>
                  <w:permStart w:id="381828887" w:ed="DODGES3@star.lcc.edu" w:colFirst="1" w:colLast="1"/>
                  <w:permStart w:id="227363918" w:ed="DODGES3@star.lcc.edu" w:colFirst="2" w:colLast="2"/>
                  <w:permStart w:id="2086474929" w:ed="DODGES3@star.lcc.edu" w:colFirst="3" w:colLast="3"/>
                  <w:permStart w:id="181668907" w:ed="sackettm@star.lcc.edu" w:colFirst="0" w:colLast="0"/>
                  <w:permStart w:id="511319245" w:ed="sackettm@star.lcc.edu" w:colFirst="1" w:colLast="1"/>
                  <w:permStart w:id="1361535401" w:ed="sackettm@star.lcc.edu" w:colFirst="2" w:colLast="2"/>
                  <w:permStart w:id="1808735172" w:ed="sackettm@star.lcc.edu" w:colFirst="3" w:colLast="3"/>
                  <w:r>
                    <w:rPr>
                      <w:rStyle w:val="PageNumber"/>
                      <w:rFonts w:cstheme="minorHAnsi"/>
                      <w:sz w:val="16"/>
                      <w:szCs w:val="16"/>
                    </w:rPr>
                    <w:t>Understanding Adjunct Wages</w:t>
                  </w:r>
                </w:p>
              </w:tc>
              <w:tc>
                <w:tcPr>
                  <w:tcW w:w="83" w:type="pct"/>
                </w:tcPr>
                <w:p w:rsidR="00A20710" w:rsidRDefault="00A20710" w:rsidP="00A20710">
                  <w:pPr>
                    <w:pStyle w:val="Footer"/>
                    <w:rPr>
                      <w:caps/>
                      <w:color w:val="5B9BD5" w:themeColor="accent1"/>
                      <w:sz w:val="18"/>
                      <w:szCs w:val="18"/>
                    </w:rPr>
                  </w:pPr>
                </w:p>
              </w:tc>
              <w:tc>
                <w:tcPr>
                  <w:tcW w:w="380" w:type="pct"/>
                </w:tcPr>
                <w:p w:rsidR="00A20710" w:rsidRPr="00C11751" w:rsidRDefault="00A20710" w:rsidP="00A20710">
                  <w:pPr>
                    <w:pStyle w:val="Footer"/>
                    <w:jc w:val="right"/>
                    <w:rPr>
                      <w:rFonts w:ascii="Calibri" w:hAnsi="Calibri" w:cs="Calibri"/>
                      <w:caps/>
                      <w:sz w:val="16"/>
                      <w:szCs w:val="16"/>
                    </w:rPr>
                  </w:pPr>
                  <w:r w:rsidRPr="00C11751">
                    <w:rPr>
                      <w:rFonts w:ascii="Calibri" w:hAnsi="Calibri" w:cs="Calibri"/>
                      <w:caps/>
                      <w:sz w:val="16"/>
                      <w:szCs w:val="16"/>
                    </w:rPr>
                    <w:fldChar w:fldCharType="begin"/>
                  </w:r>
                  <w:r w:rsidRPr="00C11751">
                    <w:rPr>
                      <w:rFonts w:ascii="Calibri" w:hAnsi="Calibri" w:cs="Calibri"/>
                      <w:caps/>
                      <w:sz w:val="16"/>
                      <w:szCs w:val="16"/>
                    </w:rPr>
                    <w:instrText xml:space="preserve"> PAGE  \* Arabic  \* MERGEFORMAT </w:instrText>
                  </w:r>
                  <w:r w:rsidRPr="00C11751">
                    <w:rPr>
                      <w:rFonts w:ascii="Calibri" w:hAnsi="Calibri" w:cs="Calibri"/>
                      <w:caps/>
                      <w:sz w:val="16"/>
                      <w:szCs w:val="16"/>
                    </w:rPr>
                    <w:fldChar w:fldCharType="separate"/>
                  </w:r>
                  <w:r w:rsidR="00D42CFA">
                    <w:rPr>
                      <w:rFonts w:ascii="Calibri" w:hAnsi="Calibri" w:cs="Calibri"/>
                      <w:caps/>
                      <w:noProof/>
                      <w:sz w:val="16"/>
                      <w:szCs w:val="16"/>
                    </w:rPr>
                    <w:t>3</w:t>
                  </w:r>
                  <w:r w:rsidRPr="00C11751">
                    <w:rPr>
                      <w:rFonts w:ascii="Calibri" w:hAnsi="Calibri" w:cs="Calibri"/>
                      <w:caps/>
                      <w:sz w:val="16"/>
                      <w:szCs w:val="16"/>
                    </w:rPr>
                    <w:fldChar w:fldCharType="end"/>
                  </w:r>
                </w:p>
              </w:tc>
            </w:tr>
            <w:tr w:rsidR="00A20710" w:rsidRPr="004A38DC" w:rsidTr="002C3C47">
              <w:tc>
                <w:tcPr>
                  <w:tcW w:w="4537" w:type="pct"/>
                </w:tcPr>
                <w:p w:rsidR="00A20710" w:rsidRPr="00357BA2" w:rsidRDefault="00A20710" w:rsidP="00A20710">
                  <w:pPr>
                    <w:pStyle w:val="Footer"/>
                    <w:jc w:val="both"/>
                    <w:rPr>
                      <w:rFonts w:cstheme="minorHAnsi"/>
                      <w:sz w:val="16"/>
                      <w:szCs w:val="16"/>
                    </w:rPr>
                  </w:pPr>
                  <w:permStart w:id="174210875" w:ed="Chambert@star.lcc.edu" w:colFirst="0" w:colLast="0"/>
                  <w:permStart w:id="440759827" w:ed="Chambert@star.lcc.edu" w:colFirst="1" w:colLast="1"/>
                  <w:permStart w:id="1511683999" w:ed="Chambert@star.lcc.edu" w:colFirst="2" w:colLast="2"/>
                  <w:permStart w:id="1275817415" w:ed="Chambert@star.lcc.edu" w:colFirst="3" w:colLast="3"/>
                  <w:permStart w:id="1884905370" w:ed="DODGES3@star.lcc.edu" w:colFirst="0" w:colLast="0"/>
                  <w:permStart w:id="1521963025" w:ed="DODGES3@star.lcc.edu" w:colFirst="1" w:colLast="1"/>
                  <w:permStart w:id="1749573810" w:ed="DODGES3@star.lcc.edu" w:colFirst="2" w:colLast="2"/>
                  <w:permStart w:id="879580086" w:ed="DODGES3@star.lcc.edu" w:colFirst="3" w:colLast="3"/>
                  <w:permStart w:id="1628060934" w:ed="sackettm@star.lcc.edu" w:colFirst="0" w:colLast="0"/>
                  <w:permStart w:id="67966536" w:ed="sackettm@star.lcc.edu" w:colFirst="1" w:colLast="1"/>
                  <w:permStart w:id="1227294945" w:ed="sackettm@star.lcc.edu" w:colFirst="2" w:colLast="2"/>
                  <w:permStart w:id="284305510" w:ed="sackettm@star.lcc.edu" w:colFirst="3" w:colLast="3"/>
                  <w:permEnd w:id="897668152"/>
                  <w:permEnd w:id="51069582"/>
                  <w:permEnd w:id="1466457696"/>
                  <w:permEnd w:id="884304607"/>
                  <w:permEnd w:id="28672"/>
                  <w:permEnd w:id="381828887"/>
                  <w:permEnd w:id="227363918"/>
                  <w:permEnd w:id="2086474929"/>
                  <w:permEnd w:id="181668907"/>
                  <w:permEnd w:id="511319245"/>
                  <w:permEnd w:id="1361535401"/>
                  <w:permEnd w:id="1808735172"/>
                  <w:r w:rsidRPr="00357BA2">
                    <w:rPr>
                      <w:rFonts w:cstheme="minorHAnsi"/>
                      <w:sz w:val="16"/>
                      <w:szCs w:val="16"/>
                    </w:rPr>
                    <w:t>N:\FS-Division\PAFR\3-Ops\3-Payroll\Projects\2018\Accessibility\Accessible Forms 2019</w:t>
                  </w:r>
                </w:p>
              </w:tc>
              <w:tc>
                <w:tcPr>
                  <w:tcW w:w="83" w:type="pct"/>
                </w:tcPr>
                <w:p w:rsidR="00A20710" w:rsidRDefault="00A20710" w:rsidP="00A20710">
                  <w:pPr>
                    <w:pStyle w:val="Footer"/>
                    <w:rPr>
                      <w:caps/>
                      <w:color w:val="5B9BD5" w:themeColor="accent1"/>
                      <w:sz w:val="18"/>
                      <w:szCs w:val="18"/>
                    </w:rPr>
                  </w:pPr>
                </w:p>
              </w:tc>
              <w:tc>
                <w:tcPr>
                  <w:tcW w:w="380" w:type="pct"/>
                </w:tcPr>
                <w:p w:rsidR="00A20710" w:rsidRPr="004A38DC" w:rsidRDefault="00D74934" w:rsidP="00D74934">
                  <w:pPr>
                    <w:pStyle w:val="Footer"/>
                    <w:jc w:val="right"/>
                    <w:rPr>
                      <w:rStyle w:val="PageNumber"/>
                      <w:rFonts w:cstheme="minorHAnsi"/>
                      <w:sz w:val="16"/>
                      <w:szCs w:val="16"/>
                    </w:rPr>
                  </w:pPr>
                  <w:r>
                    <w:rPr>
                      <w:rFonts w:cstheme="minorHAnsi"/>
                      <w:sz w:val="16"/>
                      <w:szCs w:val="16"/>
                    </w:rPr>
                    <w:t>4</w:t>
                  </w:r>
                  <w:r w:rsidR="00A20710">
                    <w:rPr>
                      <w:rFonts w:cstheme="minorHAnsi"/>
                      <w:sz w:val="16"/>
                      <w:szCs w:val="16"/>
                    </w:rPr>
                    <w:t>/</w:t>
                  </w:r>
                  <w:r>
                    <w:rPr>
                      <w:rFonts w:cstheme="minorHAnsi"/>
                      <w:sz w:val="16"/>
                      <w:szCs w:val="16"/>
                    </w:rPr>
                    <w:t>17</w:t>
                  </w:r>
                  <w:r w:rsidR="00A20710">
                    <w:rPr>
                      <w:rFonts w:cstheme="minorHAnsi"/>
                      <w:sz w:val="16"/>
                      <w:szCs w:val="16"/>
                    </w:rPr>
                    <w:t>/19</w:t>
                  </w:r>
                </w:p>
              </w:tc>
            </w:tr>
            <w:tr w:rsidR="00A20710" w:rsidRPr="00357BA2" w:rsidTr="002C3C47">
              <w:tc>
                <w:tcPr>
                  <w:tcW w:w="4537" w:type="pct"/>
                </w:tcPr>
                <w:p w:rsidR="00A20710" w:rsidRPr="00357BA2" w:rsidRDefault="00A20710" w:rsidP="00A20710">
                  <w:pPr>
                    <w:pStyle w:val="Footer"/>
                    <w:jc w:val="both"/>
                    <w:rPr>
                      <w:rFonts w:cstheme="minorHAnsi"/>
                      <w:sz w:val="16"/>
                      <w:szCs w:val="16"/>
                    </w:rPr>
                  </w:pPr>
                  <w:permStart w:id="595660247" w:ed="Chambert@star.lcc.edu" w:colFirst="0" w:colLast="0"/>
                  <w:permStart w:id="2129089334" w:ed="Chambert@star.lcc.edu" w:colFirst="1" w:colLast="1"/>
                  <w:permStart w:id="191055839" w:ed="Chambert@star.lcc.edu" w:colFirst="2" w:colLast="2"/>
                  <w:permStart w:id="1766881577" w:ed="Chambert@star.lcc.edu" w:colFirst="3" w:colLast="3"/>
                  <w:permStart w:id="2110720216" w:ed="DODGES3@star.lcc.edu" w:colFirst="0" w:colLast="0"/>
                  <w:permStart w:id="1695561697" w:ed="DODGES3@star.lcc.edu" w:colFirst="1" w:colLast="1"/>
                  <w:permStart w:id="547386469" w:ed="DODGES3@star.lcc.edu" w:colFirst="2" w:colLast="2"/>
                  <w:permStart w:id="1333088816" w:ed="DODGES3@star.lcc.edu" w:colFirst="3" w:colLast="3"/>
                  <w:permStart w:id="1070347488" w:ed="sackettm@star.lcc.edu" w:colFirst="0" w:colLast="0"/>
                  <w:permStart w:id="2063222487" w:ed="sackettm@star.lcc.edu" w:colFirst="1" w:colLast="1"/>
                  <w:permStart w:id="1858741072" w:ed="sackettm@star.lcc.edu" w:colFirst="2" w:colLast="2"/>
                  <w:permStart w:id="1305740139" w:ed="sackettm@star.lcc.edu" w:colFirst="3" w:colLast="3"/>
                  <w:permEnd w:id="174210875"/>
                  <w:permEnd w:id="440759827"/>
                  <w:permEnd w:id="1511683999"/>
                  <w:permEnd w:id="1275817415"/>
                  <w:permEnd w:id="1884905370"/>
                  <w:permEnd w:id="1521963025"/>
                  <w:permEnd w:id="1749573810"/>
                  <w:permEnd w:id="879580086"/>
                  <w:permEnd w:id="1628060934"/>
                  <w:permEnd w:id="67966536"/>
                  <w:permEnd w:id="1227294945"/>
                  <w:permEnd w:id="284305510"/>
                  <w:r w:rsidRPr="00357BA2">
                    <w:rPr>
                      <w:rFonts w:cstheme="minorHAnsi"/>
                      <w:sz w:val="16"/>
                      <w:szCs w:val="16"/>
                    </w:rPr>
                    <w:t>Made Accessible via Word Accessibility Checker</w:t>
                  </w:r>
                </w:p>
              </w:tc>
              <w:tc>
                <w:tcPr>
                  <w:tcW w:w="83" w:type="pct"/>
                </w:tcPr>
                <w:p w:rsidR="00A20710" w:rsidRDefault="00A20710" w:rsidP="00A20710">
                  <w:pPr>
                    <w:pStyle w:val="Footer"/>
                    <w:rPr>
                      <w:caps/>
                      <w:color w:val="5B9BD5" w:themeColor="accent1"/>
                      <w:sz w:val="18"/>
                      <w:szCs w:val="18"/>
                    </w:rPr>
                  </w:pPr>
                </w:p>
              </w:tc>
              <w:tc>
                <w:tcPr>
                  <w:tcW w:w="380" w:type="pct"/>
                </w:tcPr>
                <w:p w:rsidR="00A20710" w:rsidRPr="00357BA2" w:rsidRDefault="00A20710" w:rsidP="00A20710">
                  <w:pPr>
                    <w:pStyle w:val="Footer"/>
                    <w:jc w:val="right"/>
                    <w:rPr>
                      <w:rFonts w:cstheme="minorHAnsi"/>
                      <w:sz w:val="16"/>
                      <w:szCs w:val="16"/>
                    </w:rPr>
                  </w:pPr>
                  <w:proofErr w:type="spellStart"/>
                  <w:r>
                    <w:rPr>
                      <w:rFonts w:cstheme="minorHAnsi"/>
                      <w:sz w:val="16"/>
                      <w:szCs w:val="16"/>
                    </w:rPr>
                    <w:t>ms</w:t>
                  </w:r>
                  <w:proofErr w:type="spellEnd"/>
                </w:p>
              </w:tc>
            </w:tr>
          </w:tbl>
          <w:p w:rsidR="00C13C0E" w:rsidRPr="00AE1614" w:rsidRDefault="00D42CFA">
            <w:pPr>
              <w:pStyle w:val="Footer"/>
              <w:rPr>
                <w:color w:val="002060"/>
                <w:sz w:val="16"/>
                <w:szCs w:val="16"/>
              </w:rPr>
            </w:pPr>
          </w:p>
          <w:permEnd w:id="1305740139" w:displacedByCustomXml="next"/>
          <w:permEnd w:id="1858741072" w:displacedByCustomXml="next"/>
          <w:permEnd w:id="2063222487" w:displacedByCustomXml="next"/>
          <w:permEnd w:id="1070347488" w:displacedByCustomXml="next"/>
          <w:permEnd w:id="1333088816" w:displacedByCustomXml="next"/>
          <w:permEnd w:id="547386469" w:displacedByCustomXml="next"/>
          <w:permEnd w:id="1695561697" w:displacedByCustomXml="next"/>
          <w:permEnd w:id="2110720216" w:displacedByCustomXml="next"/>
          <w:permEnd w:id="1766881577" w:displacedByCustomXml="next"/>
          <w:permEnd w:id="191055839" w:displacedByCustomXml="next"/>
          <w:permEnd w:id="2129089334" w:displacedByCustomXml="next"/>
          <w:permEnd w:id="595660247" w:displacedByCustomXml="next"/>
          <w:bookmarkEnd w:id="0" w:displacedByCustomXml="nex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7FAC" w:rsidRDefault="005E7FAC" w:rsidP="005E7FAC">
      <w:pPr>
        <w:spacing w:after="0" w:line="240" w:lineRule="auto"/>
      </w:pPr>
      <w:r>
        <w:separator/>
      </w:r>
    </w:p>
  </w:footnote>
  <w:footnote w:type="continuationSeparator" w:id="0">
    <w:p w:rsidR="005E7FAC" w:rsidRDefault="005E7FAC" w:rsidP="005E7F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7FAC" w:rsidRPr="00AE1614" w:rsidRDefault="005E7FAC" w:rsidP="005E7FAC">
    <w:pPr>
      <w:pStyle w:val="Header"/>
      <w:jc w:val="center"/>
      <w:rPr>
        <w:b/>
        <w:color w:val="002060"/>
      </w:rPr>
    </w:pPr>
    <w:r w:rsidRPr="00AE1614">
      <w:rPr>
        <w:b/>
        <w:color w:val="002060"/>
      </w:rPr>
      <w:t>Lansing Community College</w:t>
    </w:r>
  </w:p>
  <w:p w:rsidR="005E7FAC" w:rsidRPr="00AE1614" w:rsidRDefault="005E7FAC" w:rsidP="005E7FAC">
    <w:pPr>
      <w:pStyle w:val="Header"/>
      <w:jc w:val="center"/>
      <w:rPr>
        <w:b/>
        <w:color w:val="002060"/>
        <w:sz w:val="16"/>
        <w:szCs w:val="16"/>
      </w:rPr>
    </w:pPr>
    <w:r w:rsidRPr="00AE1614">
      <w:rPr>
        <w:b/>
        <w:color w:val="002060"/>
        <w:sz w:val="16"/>
        <w:szCs w:val="16"/>
      </w:rPr>
      <w:t>Understanding Adjunct Wages</w:t>
    </w:r>
  </w:p>
  <w:p w:rsidR="005E7FAC" w:rsidRPr="00AE1614" w:rsidRDefault="005E7FAC">
    <w:pPr>
      <w:pStyle w:val="Header"/>
      <w:rPr>
        <w:color w:val="00206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5E02"/>
    <w:multiLevelType w:val="hybridMultilevel"/>
    <w:tmpl w:val="312CF14A"/>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7B5665C"/>
    <w:multiLevelType w:val="hybridMultilevel"/>
    <w:tmpl w:val="A71C4692"/>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C0580B"/>
    <w:multiLevelType w:val="hybridMultilevel"/>
    <w:tmpl w:val="C20CF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9B65DA"/>
    <w:multiLevelType w:val="hybridMultilevel"/>
    <w:tmpl w:val="6F9E5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674919"/>
    <w:multiLevelType w:val="hybridMultilevel"/>
    <w:tmpl w:val="1AB6F8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0516223"/>
    <w:multiLevelType w:val="hybridMultilevel"/>
    <w:tmpl w:val="EDC414DE"/>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D3495F"/>
    <w:multiLevelType w:val="hybridMultilevel"/>
    <w:tmpl w:val="4DFAFE3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FD782D"/>
    <w:multiLevelType w:val="hybridMultilevel"/>
    <w:tmpl w:val="7098EE0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E1D1642"/>
    <w:multiLevelType w:val="hybridMultilevel"/>
    <w:tmpl w:val="79E02AB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2C02F4"/>
    <w:multiLevelType w:val="hybridMultilevel"/>
    <w:tmpl w:val="2188E6C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E11EB1"/>
    <w:multiLevelType w:val="hybridMultilevel"/>
    <w:tmpl w:val="3A3EE0B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FB04DFF"/>
    <w:multiLevelType w:val="hybridMultilevel"/>
    <w:tmpl w:val="68C49D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1C105B"/>
    <w:multiLevelType w:val="hybridMultilevel"/>
    <w:tmpl w:val="3588F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2661F9"/>
    <w:multiLevelType w:val="hybridMultilevel"/>
    <w:tmpl w:val="D8166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093128"/>
    <w:multiLevelType w:val="hybridMultilevel"/>
    <w:tmpl w:val="32DA2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E447E6"/>
    <w:multiLevelType w:val="hybridMultilevel"/>
    <w:tmpl w:val="02968A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num>
  <w:num w:numId="2">
    <w:abstractNumId w:val="3"/>
  </w:num>
  <w:num w:numId="3">
    <w:abstractNumId w:val="15"/>
  </w:num>
  <w:num w:numId="4">
    <w:abstractNumId w:val="8"/>
  </w:num>
  <w:num w:numId="5">
    <w:abstractNumId w:val="4"/>
  </w:num>
  <w:num w:numId="6">
    <w:abstractNumId w:val="9"/>
  </w:num>
  <w:num w:numId="7">
    <w:abstractNumId w:val="7"/>
  </w:num>
  <w:num w:numId="8">
    <w:abstractNumId w:val="13"/>
  </w:num>
  <w:num w:numId="9">
    <w:abstractNumId w:val="2"/>
  </w:num>
  <w:num w:numId="10">
    <w:abstractNumId w:val="6"/>
  </w:num>
  <w:num w:numId="11">
    <w:abstractNumId w:val="11"/>
  </w:num>
  <w:num w:numId="12">
    <w:abstractNumId w:val="0"/>
  </w:num>
  <w:num w:numId="13">
    <w:abstractNumId w:val="10"/>
  </w:num>
  <w:num w:numId="14">
    <w:abstractNumId w:val="1"/>
  </w:num>
  <w:num w:numId="15">
    <w:abstractNumId w:val="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nT++sHI0W6baAfrdQKOyOjNzjSFsRXB9EhN+g8/GDpE/lYimY6NzZ1WKqa/RGoFk9H2zBTbI+vp4Dt+EFPSzCQ==" w:salt="HiqrE9k5H9l8Mde987VcK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6E7"/>
    <w:rsid w:val="000013D1"/>
    <w:rsid w:val="00080F69"/>
    <w:rsid w:val="00087101"/>
    <w:rsid w:val="000C090A"/>
    <w:rsid w:val="000F63A5"/>
    <w:rsid w:val="0012219B"/>
    <w:rsid w:val="00155EB0"/>
    <w:rsid w:val="00174C2C"/>
    <w:rsid w:val="001B5474"/>
    <w:rsid w:val="001B6ECE"/>
    <w:rsid w:val="001D4E28"/>
    <w:rsid w:val="00213F4F"/>
    <w:rsid w:val="00273C45"/>
    <w:rsid w:val="00296753"/>
    <w:rsid w:val="002E4879"/>
    <w:rsid w:val="002F4EB7"/>
    <w:rsid w:val="002F5584"/>
    <w:rsid w:val="003077A9"/>
    <w:rsid w:val="003955D7"/>
    <w:rsid w:val="004252D5"/>
    <w:rsid w:val="00433DEF"/>
    <w:rsid w:val="004536E4"/>
    <w:rsid w:val="00465F35"/>
    <w:rsid w:val="00485B01"/>
    <w:rsid w:val="00554B17"/>
    <w:rsid w:val="00596301"/>
    <w:rsid w:val="005B413B"/>
    <w:rsid w:val="005E7FAC"/>
    <w:rsid w:val="006F49D3"/>
    <w:rsid w:val="00745577"/>
    <w:rsid w:val="00763E6B"/>
    <w:rsid w:val="007C3F48"/>
    <w:rsid w:val="00804566"/>
    <w:rsid w:val="0087362E"/>
    <w:rsid w:val="00885B63"/>
    <w:rsid w:val="008D5E18"/>
    <w:rsid w:val="009108F4"/>
    <w:rsid w:val="0092610E"/>
    <w:rsid w:val="00940257"/>
    <w:rsid w:val="009452AB"/>
    <w:rsid w:val="00993E0C"/>
    <w:rsid w:val="009E5099"/>
    <w:rsid w:val="00A20710"/>
    <w:rsid w:val="00A646E7"/>
    <w:rsid w:val="00A73768"/>
    <w:rsid w:val="00A90951"/>
    <w:rsid w:val="00AC32B4"/>
    <w:rsid w:val="00AE1614"/>
    <w:rsid w:val="00AF4451"/>
    <w:rsid w:val="00B212D8"/>
    <w:rsid w:val="00B326D7"/>
    <w:rsid w:val="00B4475B"/>
    <w:rsid w:val="00BF49ED"/>
    <w:rsid w:val="00C13C0E"/>
    <w:rsid w:val="00C30855"/>
    <w:rsid w:val="00C37208"/>
    <w:rsid w:val="00C40393"/>
    <w:rsid w:val="00CC0940"/>
    <w:rsid w:val="00CC2FBE"/>
    <w:rsid w:val="00D42CFA"/>
    <w:rsid w:val="00D63BD2"/>
    <w:rsid w:val="00D74934"/>
    <w:rsid w:val="00D9467F"/>
    <w:rsid w:val="00E06122"/>
    <w:rsid w:val="00E31D00"/>
    <w:rsid w:val="00F41D57"/>
    <w:rsid w:val="00F75B85"/>
    <w:rsid w:val="00FB7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DAC1FF9-D3A3-47B9-BB37-341D219F2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7F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7FAC"/>
  </w:style>
  <w:style w:type="paragraph" w:styleId="Footer">
    <w:name w:val="footer"/>
    <w:basedOn w:val="Normal"/>
    <w:link w:val="FooterChar"/>
    <w:uiPriority w:val="99"/>
    <w:unhideWhenUsed/>
    <w:rsid w:val="005E7F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7FAC"/>
  </w:style>
  <w:style w:type="paragraph" w:styleId="NoSpacing">
    <w:name w:val="No Spacing"/>
    <w:uiPriority w:val="1"/>
    <w:qFormat/>
    <w:rsid w:val="00155EB0"/>
    <w:pPr>
      <w:spacing w:after="0" w:line="240" w:lineRule="auto"/>
    </w:pPr>
  </w:style>
  <w:style w:type="character" w:styleId="Hyperlink">
    <w:name w:val="Hyperlink"/>
    <w:basedOn w:val="DefaultParagraphFont"/>
    <w:uiPriority w:val="99"/>
    <w:unhideWhenUsed/>
    <w:rsid w:val="00174C2C"/>
    <w:rPr>
      <w:color w:val="0563C1" w:themeColor="hyperlink"/>
      <w:u w:val="single"/>
    </w:rPr>
  </w:style>
  <w:style w:type="paragraph" w:styleId="ListParagraph">
    <w:name w:val="List Paragraph"/>
    <w:basedOn w:val="Normal"/>
    <w:uiPriority w:val="34"/>
    <w:qFormat/>
    <w:rsid w:val="008D5E18"/>
    <w:pPr>
      <w:ind w:left="720"/>
      <w:contextualSpacing/>
    </w:pPr>
  </w:style>
  <w:style w:type="paragraph" w:styleId="BalloonText">
    <w:name w:val="Balloon Text"/>
    <w:basedOn w:val="Normal"/>
    <w:link w:val="BalloonTextChar"/>
    <w:uiPriority w:val="99"/>
    <w:semiHidden/>
    <w:unhideWhenUsed/>
    <w:rsid w:val="001B6E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ECE"/>
    <w:rPr>
      <w:rFonts w:ascii="Segoe UI" w:hAnsi="Segoe UI" w:cs="Segoe UI"/>
      <w:sz w:val="18"/>
      <w:szCs w:val="18"/>
    </w:rPr>
  </w:style>
  <w:style w:type="character" w:styleId="PageNumber">
    <w:name w:val="page number"/>
    <w:basedOn w:val="DefaultParagraphFont"/>
    <w:rsid w:val="00A20710"/>
  </w:style>
  <w:style w:type="character" w:styleId="FollowedHyperlink">
    <w:name w:val="FollowedHyperlink"/>
    <w:basedOn w:val="DefaultParagraphFont"/>
    <w:uiPriority w:val="99"/>
    <w:semiHidden/>
    <w:unhideWhenUsed/>
    <w:rsid w:val="007455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86552">
      <w:bodyDiv w:val="1"/>
      <w:marLeft w:val="0"/>
      <w:marRight w:val="0"/>
      <w:marTop w:val="0"/>
      <w:marBottom w:val="0"/>
      <w:divBdr>
        <w:top w:val="none" w:sz="0" w:space="0" w:color="auto"/>
        <w:left w:val="none" w:sz="0" w:space="0" w:color="auto"/>
        <w:bottom w:val="none" w:sz="0" w:space="0" w:color="auto"/>
        <w:right w:val="none" w:sz="0" w:space="0" w:color="auto"/>
      </w:divBdr>
    </w:div>
    <w:div w:id="489562702">
      <w:bodyDiv w:val="1"/>
      <w:marLeft w:val="0"/>
      <w:marRight w:val="0"/>
      <w:marTop w:val="0"/>
      <w:marBottom w:val="0"/>
      <w:divBdr>
        <w:top w:val="none" w:sz="0" w:space="0" w:color="auto"/>
        <w:left w:val="none" w:sz="0" w:space="0" w:color="auto"/>
        <w:bottom w:val="none" w:sz="0" w:space="0" w:color="auto"/>
        <w:right w:val="none" w:sz="0" w:space="0" w:color="auto"/>
      </w:divBdr>
    </w:div>
    <w:div w:id="1422407902">
      <w:bodyDiv w:val="1"/>
      <w:marLeft w:val="0"/>
      <w:marRight w:val="0"/>
      <w:marTop w:val="0"/>
      <w:marBottom w:val="0"/>
      <w:divBdr>
        <w:top w:val="none" w:sz="0" w:space="0" w:color="auto"/>
        <w:left w:val="none" w:sz="0" w:space="0" w:color="auto"/>
        <w:bottom w:val="none" w:sz="0" w:space="0" w:color="auto"/>
        <w:right w:val="none" w:sz="0" w:space="0" w:color="auto"/>
      </w:divBdr>
    </w:div>
    <w:div w:id="1719235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S-Payroll@lcc.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lcc.edu/divisions-departments/financial-services/payrol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98944-54D3-4177-B55A-82003E306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660</Words>
  <Characters>3767</Characters>
  <Application>Microsoft Office Word</Application>
  <DocSecurity>8</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Lansing Community College</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Dodge</dc:creator>
  <cp:keywords/>
  <dc:description/>
  <cp:lastModifiedBy>Michelle Sackett</cp:lastModifiedBy>
  <cp:revision>3</cp:revision>
  <cp:lastPrinted>2019-04-17T18:18:00Z</cp:lastPrinted>
  <dcterms:created xsi:type="dcterms:W3CDTF">2019-04-26T15:04:00Z</dcterms:created>
  <dcterms:modified xsi:type="dcterms:W3CDTF">2019-04-26T15:04:00Z</dcterms:modified>
</cp:coreProperties>
</file>