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D3" w:rsidRDefault="00554AA7" w:rsidP="00905245">
      <w:pPr>
        <w:pStyle w:val="Heading1"/>
        <w:jc w:val="center"/>
      </w:pPr>
      <w:r>
        <w:t>Minutes</w:t>
      </w:r>
    </w:p>
    <w:p w:rsidR="00905245" w:rsidRDefault="00905245" w:rsidP="00905245">
      <w:pPr>
        <w:jc w:val="center"/>
      </w:pPr>
      <w:r>
        <w:t>Human Subjects Institutional Review Board (HSIRB)</w:t>
      </w:r>
    </w:p>
    <w:p w:rsidR="00905245" w:rsidRDefault="00905245" w:rsidP="00905245">
      <w:pPr>
        <w:jc w:val="center"/>
      </w:pPr>
      <w:r>
        <w:t xml:space="preserve">September 3, 2021 from 11am – 12pm, ADMN </w:t>
      </w:r>
      <w:r w:rsidR="00A64788">
        <w:t>Board Room with</w:t>
      </w:r>
      <w:r>
        <w:t xml:space="preserve"> Webex</w:t>
      </w:r>
      <w:r w:rsidR="00A64788">
        <w:t xml:space="preserve"> option</w:t>
      </w:r>
    </w:p>
    <w:p w:rsidR="00905245" w:rsidRDefault="00905245" w:rsidP="00905245"/>
    <w:p w:rsidR="00905245" w:rsidRDefault="00905245" w:rsidP="00905245">
      <w:pPr>
        <w:pStyle w:val="Heading2"/>
      </w:pPr>
      <w:r>
        <w:t>Committee Members:</w:t>
      </w:r>
    </w:p>
    <w:p w:rsidR="00905245" w:rsidRDefault="00905245" w:rsidP="00905245">
      <w:r w:rsidRPr="00905245">
        <w:t>Pat</w:t>
      </w:r>
      <w:r w:rsidR="00F64442">
        <w:t>ti</w:t>
      </w:r>
      <w:r w:rsidRPr="00905245">
        <w:t xml:space="preserve"> Ayers, Matthew Fall, Susan Jepsen, Patricia McKay, James Owens, and Melinda Wilson</w:t>
      </w:r>
    </w:p>
    <w:p w:rsidR="00905245" w:rsidRDefault="00905245" w:rsidP="00905245">
      <w:pPr>
        <w:pStyle w:val="Heading2"/>
      </w:pPr>
      <w:r>
        <w:t xml:space="preserve">Alternates: </w:t>
      </w:r>
    </w:p>
    <w:p w:rsidR="00905245" w:rsidRDefault="00905245" w:rsidP="00905245">
      <w:r w:rsidRPr="00905245">
        <w:t>Maryetta Dombrowski and Alicia Juskewycz</w:t>
      </w:r>
    </w:p>
    <w:p w:rsidR="00905245" w:rsidRDefault="00905245" w:rsidP="00905245">
      <w:pPr>
        <w:pStyle w:val="Heading2"/>
      </w:pPr>
      <w:r>
        <w:t>Community Member:</w:t>
      </w:r>
    </w:p>
    <w:p w:rsidR="00905245" w:rsidRDefault="00905245" w:rsidP="00905245">
      <w:pPr>
        <w:pBdr>
          <w:bottom w:val="thinThickSmallGap" w:sz="24" w:space="1" w:color="auto"/>
        </w:pBdr>
      </w:pPr>
      <w:r>
        <w:t>Renee Brown</w:t>
      </w:r>
    </w:p>
    <w:p w:rsidR="001C5D0A" w:rsidRDefault="000469A3" w:rsidP="000469A3">
      <w:pPr>
        <w:pStyle w:val="Heading2"/>
      </w:pPr>
      <w:r>
        <w:t>Participating</w:t>
      </w:r>
      <w:r w:rsidR="00BC69BD">
        <w:t>:</w:t>
      </w:r>
    </w:p>
    <w:p w:rsidR="00FC3D6D" w:rsidRDefault="00F64442" w:rsidP="00BC69BD">
      <w:r>
        <w:t xml:space="preserve">Patti Ayers*, Renee Brown*, Maryetta Dombrowski*, </w:t>
      </w:r>
      <w:r w:rsidR="00FC3D6D">
        <w:t>Matt</w:t>
      </w:r>
      <w:r w:rsidR="00B05741">
        <w:t>hew Fall</w:t>
      </w:r>
      <w:r w:rsidR="00FC3D6D">
        <w:t xml:space="preserve">, </w:t>
      </w:r>
      <w:r>
        <w:t xml:space="preserve">Susan Jepsen*, </w:t>
      </w:r>
      <w:r w:rsidR="00FC3D6D">
        <w:t>Alicia</w:t>
      </w:r>
      <w:r w:rsidR="00B05741">
        <w:t xml:space="preserve"> Juskewycz</w:t>
      </w:r>
      <w:r>
        <w:t>*</w:t>
      </w:r>
      <w:r w:rsidR="00B05741">
        <w:t>, Pat</w:t>
      </w:r>
      <w:r>
        <w:t>ricia</w:t>
      </w:r>
      <w:r w:rsidR="00B05741">
        <w:t xml:space="preserve"> McKay</w:t>
      </w:r>
      <w:r>
        <w:t>*</w:t>
      </w:r>
      <w:r w:rsidR="00B05741">
        <w:t xml:space="preserve">, </w:t>
      </w:r>
      <w:r>
        <w:t>James Owens, and Melinda Wilson.</w:t>
      </w:r>
    </w:p>
    <w:p w:rsidR="00B05741" w:rsidRDefault="00B05741" w:rsidP="00B05741">
      <w:pPr>
        <w:pStyle w:val="Heading2"/>
      </w:pPr>
      <w:r>
        <w:t>Guests:</w:t>
      </w:r>
    </w:p>
    <w:p w:rsidR="00B05741" w:rsidRDefault="00420A64" w:rsidP="00BC69BD">
      <w:r>
        <w:t xml:space="preserve">Researchers, </w:t>
      </w:r>
      <w:r w:rsidR="00B05741">
        <w:t>Karen Hicks and Amy Stoakes</w:t>
      </w:r>
      <w:r w:rsidR="00F64442">
        <w:t>.</w:t>
      </w:r>
    </w:p>
    <w:p w:rsidR="00B05741" w:rsidRDefault="00B05741" w:rsidP="00BC69BD"/>
    <w:p w:rsidR="00BC69BD" w:rsidRPr="00BC69BD" w:rsidRDefault="00F64442" w:rsidP="00BC69BD">
      <w:r>
        <w:t>*V</w:t>
      </w:r>
      <w:r w:rsidR="00BC69BD">
        <w:t xml:space="preserve">ia webex </w:t>
      </w:r>
      <w:r>
        <w:t>attendees that will need to be mailed hard copies of updated information or new HSIRB Quick Reference Guide information.</w:t>
      </w:r>
      <w:r w:rsidR="00BC69BD">
        <w:t xml:space="preserve"> Patti, Susan, Pat, Mary, Alicia, Renee</w:t>
      </w:r>
      <w:r w:rsidR="001618D3">
        <w:t>.</w:t>
      </w:r>
    </w:p>
    <w:p w:rsidR="00BC69BD" w:rsidRPr="00F64442" w:rsidRDefault="00BC69BD" w:rsidP="00F64442">
      <w:pPr>
        <w:pBdr>
          <w:bottom w:val="single" w:sz="4" w:space="1" w:color="auto"/>
        </w:pBdr>
        <w:rPr>
          <w:sz w:val="16"/>
          <w:szCs w:val="16"/>
        </w:rPr>
      </w:pPr>
    </w:p>
    <w:p w:rsidR="00A64788" w:rsidRDefault="00A64788" w:rsidP="00F64442">
      <w:pPr>
        <w:pStyle w:val="Heading2"/>
        <w:numPr>
          <w:ilvl w:val="0"/>
          <w:numId w:val="29"/>
        </w:numPr>
        <w:spacing w:before="120"/>
      </w:pPr>
      <w:r>
        <w:t xml:space="preserve">Returning and New Member </w:t>
      </w:r>
      <w:r w:rsidR="00E0043F">
        <w:t>I</w:t>
      </w:r>
      <w:r>
        <w:t>ntroduction.</w:t>
      </w:r>
    </w:p>
    <w:p w:rsidR="00F64442" w:rsidRDefault="00F64442" w:rsidP="00F64442">
      <w:pPr>
        <w:pStyle w:val="ListParagraph"/>
        <w:numPr>
          <w:ilvl w:val="1"/>
          <w:numId w:val="29"/>
        </w:numPr>
      </w:pPr>
      <w:r>
        <w:t>Group introduced themselves and their interest/experience in HSIRB</w:t>
      </w:r>
      <w:r w:rsidR="00006D45">
        <w:t>.</w:t>
      </w:r>
    </w:p>
    <w:p w:rsidR="000C21C9" w:rsidRPr="00F64442" w:rsidRDefault="000C21C9" w:rsidP="000C21C9">
      <w:pPr>
        <w:pStyle w:val="ListParagraph"/>
        <w:ind w:left="1440"/>
      </w:pPr>
    </w:p>
    <w:p w:rsidR="00905245" w:rsidRDefault="00905245" w:rsidP="00905245">
      <w:pPr>
        <w:pStyle w:val="Heading2"/>
        <w:numPr>
          <w:ilvl w:val="0"/>
          <w:numId w:val="29"/>
        </w:numPr>
      </w:pPr>
      <w:r w:rsidRPr="00905245">
        <w:t>Review approval to conduct continuing research for the Cardio Exercise Before Exam study</w:t>
      </w:r>
      <w:r>
        <w:t>.</w:t>
      </w:r>
    </w:p>
    <w:p w:rsidR="00905245" w:rsidRDefault="00420A64" w:rsidP="00905245">
      <w:pPr>
        <w:pStyle w:val="ListParagraph"/>
        <w:numPr>
          <w:ilvl w:val="1"/>
          <w:numId w:val="29"/>
        </w:numPr>
      </w:pPr>
      <w:r>
        <w:t>Researcher Amy Stoakes gave an overview of the study with input from</w:t>
      </w:r>
      <w:r w:rsidR="00423923">
        <w:t xml:space="preserve"> fellow researcher</w:t>
      </w:r>
      <w:r>
        <w:t xml:space="preserve"> Karen Hicks</w:t>
      </w:r>
      <w:r w:rsidR="00006D45">
        <w:t>.</w:t>
      </w:r>
    </w:p>
    <w:p w:rsidR="00420A64" w:rsidRDefault="00420A64" w:rsidP="00420A64">
      <w:pPr>
        <w:pStyle w:val="ListParagraph"/>
        <w:numPr>
          <w:ilvl w:val="2"/>
          <w:numId w:val="29"/>
        </w:numPr>
      </w:pPr>
      <w:r>
        <w:t>Noted that this study was initiated before the LCC HSIRB was established</w:t>
      </w:r>
    </w:p>
    <w:p w:rsidR="00420A64" w:rsidRDefault="00420A64" w:rsidP="00420A64">
      <w:pPr>
        <w:pStyle w:val="ListParagraph"/>
        <w:numPr>
          <w:ilvl w:val="2"/>
          <w:numId w:val="29"/>
        </w:numPr>
      </w:pPr>
      <w:r>
        <w:t xml:space="preserve">Has updated </w:t>
      </w:r>
      <w:r w:rsidR="00423923">
        <w:t xml:space="preserve">project </w:t>
      </w:r>
      <w:r>
        <w:t xml:space="preserve">forms many times to </w:t>
      </w:r>
      <w:r w:rsidR="00423923">
        <w:t>i</w:t>
      </w:r>
      <w:r>
        <w:t>nsure working with both HSIRB and the Federal Mandates the HSIRB must follow</w:t>
      </w:r>
    </w:p>
    <w:p w:rsidR="00420A64" w:rsidRDefault="00B239AC" w:rsidP="00B239AC">
      <w:pPr>
        <w:pStyle w:val="ListParagraph"/>
        <w:numPr>
          <w:ilvl w:val="1"/>
          <w:numId w:val="29"/>
        </w:numPr>
      </w:pPr>
      <w:r>
        <w:t>Discussed if it is</w:t>
      </w:r>
      <w:r w:rsidR="00420A64">
        <w:t xml:space="preserve"> time to move beyond the study </w:t>
      </w:r>
      <w:r>
        <w:t xml:space="preserve">element </w:t>
      </w:r>
      <w:r w:rsidR="00420A64">
        <w:t xml:space="preserve">and into </w:t>
      </w:r>
      <w:r>
        <w:t>implementing</w:t>
      </w:r>
      <w:r w:rsidR="00420A64">
        <w:t xml:space="preserve"> it as a tool for LCC Students</w:t>
      </w:r>
      <w:r w:rsidR="00006D45">
        <w:t>.</w:t>
      </w:r>
    </w:p>
    <w:p w:rsidR="00420A64" w:rsidRDefault="00420A64" w:rsidP="00B239AC">
      <w:pPr>
        <w:pStyle w:val="ListParagraph"/>
        <w:numPr>
          <w:ilvl w:val="2"/>
          <w:numId w:val="29"/>
        </w:numPr>
      </w:pPr>
      <w:r>
        <w:t xml:space="preserve">Researchers agree </w:t>
      </w:r>
      <w:r w:rsidR="00B239AC">
        <w:t xml:space="preserve">it is a good tool </w:t>
      </w:r>
      <w:r>
        <w:t>and have been trying to get the word out</w:t>
      </w:r>
      <w:r w:rsidR="00B239AC">
        <w:t xml:space="preserve"> about it, however are planning on continuing their research at this time</w:t>
      </w:r>
    </w:p>
    <w:p w:rsidR="00B239AC" w:rsidRDefault="00B239AC" w:rsidP="00B239AC">
      <w:pPr>
        <w:pStyle w:val="ListParagraph"/>
        <w:numPr>
          <w:ilvl w:val="2"/>
          <w:numId w:val="29"/>
        </w:numPr>
      </w:pPr>
      <w:r>
        <w:t>Karen Hicks mentioned they would like to see it institutionalized at a future point</w:t>
      </w:r>
    </w:p>
    <w:p w:rsidR="00B239AC" w:rsidRDefault="00B239AC" w:rsidP="00006D45">
      <w:pPr>
        <w:pStyle w:val="ListParagraph"/>
        <w:numPr>
          <w:ilvl w:val="1"/>
          <w:numId w:val="29"/>
        </w:numPr>
      </w:pPr>
      <w:r>
        <w:t xml:space="preserve">HSIRB determined that </w:t>
      </w:r>
      <w:r w:rsidR="00006D45">
        <w:t>the</w:t>
      </w:r>
      <w:r>
        <w:t xml:space="preserve"> proposed </w:t>
      </w:r>
      <w:r w:rsidR="00006D45">
        <w:t>methodology change</w:t>
      </w:r>
      <w:r>
        <w:t xml:space="preserve"> </w:t>
      </w:r>
      <w:r w:rsidR="00006D45">
        <w:t xml:space="preserve">(more rigorous testing) </w:t>
      </w:r>
      <w:r>
        <w:t>should be submitted as a different study</w:t>
      </w:r>
      <w:r w:rsidR="00006D45">
        <w:t xml:space="preserve"> and not an update of the existing one.</w:t>
      </w:r>
    </w:p>
    <w:p w:rsidR="00905245" w:rsidRDefault="00B239AC" w:rsidP="00905245">
      <w:pPr>
        <w:pStyle w:val="ListParagraph"/>
        <w:numPr>
          <w:ilvl w:val="1"/>
          <w:numId w:val="29"/>
        </w:numPr>
      </w:pPr>
      <w:r w:rsidRPr="00423923">
        <w:rPr>
          <w:b/>
          <w:u w:val="single"/>
        </w:rPr>
        <w:t xml:space="preserve">Current </w:t>
      </w:r>
      <w:r w:rsidR="009C06B2">
        <w:rPr>
          <w:b/>
          <w:u w:val="single"/>
        </w:rPr>
        <w:t xml:space="preserve">submitted </w:t>
      </w:r>
      <w:r w:rsidRPr="00423923">
        <w:rPr>
          <w:b/>
          <w:u w:val="single"/>
        </w:rPr>
        <w:t>p</w:t>
      </w:r>
      <w:r w:rsidR="00420A64" w:rsidRPr="00423923">
        <w:rPr>
          <w:b/>
          <w:u w:val="single"/>
        </w:rPr>
        <w:t xml:space="preserve">roject not approved for </w:t>
      </w:r>
      <w:r w:rsidR="005D3996" w:rsidRPr="00423923">
        <w:rPr>
          <w:b/>
          <w:u w:val="single"/>
        </w:rPr>
        <w:t>continuation</w:t>
      </w:r>
      <w:r w:rsidR="00420A64" w:rsidRPr="00423923">
        <w:rPr>
          <w:b/>
          <w:u w:val="single"/>
        </w:rPr>
        <w:t xml:space="preserve">, </w:t>
      </w:r>
      <w:r w:rsidR="009E687B">
        <w:rPr>
          <w:b/>
          <w:u w:val="single"/>
        </w:rPr>
        <w:t xml:space="preserve">needs the following </w:t>
      </w:r>
      <w:r w:rsidR="00420A64" w:rsidRPr="00423923">
        <w:rPr>
          <w:b/>
          <w:u w:val="single"/>
        </w:rPr>
        <w:t>items to proceed</w:t>
      </w:r>
      <w:r w:rsidR="00420A64">
        <w:t>:</w:t>
      </w:r>
    </w:p>
    <w:p w:rsidR="00006D45" w:rsidRDefault="008D2ADE" w:rsidP="00C115B3">
      <w:pPr>
        <w:pStyle w:val="ListParagraph"/>
        <w:numPr>
          <w:ilvl w:val="2"/>
          <w:numId w:val="29"/>
        </w:numPr>
      </w:pPr>
      <w:r>
        <w:t>HSIRB to find</w:t>
      </w:r>
      <w:r w:rsidR="00006D45">
        <w:t xml:space="preserve"> existing consent form, currently nothing in HSIRB records </w:t>
      </w:r>
      <w:r w:rsidR="002D19A6">
        <w:t>, researcher will send if they are able to find as well</w:t>
      </w:r>
    </w:p>
    <w:p w:rsidR="004C5A7A" w:rsidRDefault="004C5A7A" w:rsidP="004C5A7A">
      <w:pPr>
        <w:pStyle w:val="ListParagraph"/>
        <w:numPr>
          <w:ilvl w:val="3"/>
          <w:numId w:val="29"/>
        </w:numPr>
      </w:pPr>
      <w:r>
        <w:t>HSIRB will send researcher a generic consent template for reference, not required to be used but has some wording that may prove useful</w:t>
      </w:r>
    </w:p>
    <w:p w:rsidR="004C5A7A" w:rsidRDefault="008D2ADE" w:rsidP="004C5A7A">
      <w:pPr>
        <w:pStyle w:val="ListParagraph"/>
        <w:numPr>
          <w:ilvl w:val="2"/>
          <w:numId w:val="29"/>
        </w:numPr>
      </w:pPr>
      <w:r>
        <w:t>If needed u</w:t>
      </w:r>
      <w:r w:rsidR="00006D45">
        <w:t>pdate confidentiality statement</w:t>
      </w:r>
      <w:r w:rsidR="002D19A6">
        <w:t xml:space="preserve"> on consent form</w:t>
      </w:r>
      <w:r w:rsidR="00006D45">
        <w:t xml:space="preserve">, the fact the survey is online means </w:t>
      </w:r>
      <w:r w:rsidR="00753356">
        <w:t xml:space="preserve">cannot </w:t>
      </w:r>
      <w:r w:rsidR="00006D45">
        <w:t xml:space="preserve">100% </w:t>
      </w:r>
      <w:r w:rsidR="004C5A7A">
        <w:t xml:space="preserve">guarantee </w:t>
      </w:r>
      <w:r w:rsidR="00006D45">
        <w:t xml:space="preserve">identity </w:t>
      </w:r>
      <w:r w:rsidR="004C5A7A">
        <w:t>protection</w:t>
      </w:r>
    </w:p>
    <w:p w:rsidR="00006D45" w:rsidRDefault="008D2ADE" w:rsidP="004C5A7A">
      <w:pPr>
        <w:pStyle w:val="ListParagraph"/>
        <w:numPr>
          <w:ilvl w:val="2"/>
          <w:numId w:val="29"/>
        </w:numPr>
      </w:pPr>
      <w:r>
        <w:t>If needed a</w:t>
      </w:r>
      <w:r w:rsidR="00006D45">
        <w:t>dd a health warning</w:t>
      </w:r>
      <w:r w:rsidR="002D19A6">
        <w:t xml:space="preserve"> on consent form</w:t>
      </w:r>
      <w:r w:rsidR="00006D45">
        <w:t>, current statement is a hold harmless for LCC but does not mention</w:t>
      </w:r>
      <w:r>
        <w:t xml:space="preserve"> potential</w:t>
      </w:r>
      <w:r w:rsidR="00006D45">
        <w:t xml:space="preserve"> risks involved to study participants</w:t>
      </w:r>
    </w:p>
    <w:p w:rsidR="00D7116A" w:rsidRPr="00D7116A" w:rsidRDefault="00D7116A" w:rsidP="00D7116A">
      <w:pPr>
        <w:pStyle w:val="ListParagraph"/>
        <w:numPr>
          <w:ilvl w:val="1"/>
          <w:numId w:val="29"/>
        </w:numPr>
        <w:rPr>
          <w:b/>
          <w:u w:val="single"/>
        </w:rPr>
      </w:pPr>
      <w:r w:rsidRPr="00D7116A">
        <w:rPr>
          <w:b/>
          <w:u w:val="single"/>
        </w:rPr>
        <w:lastRenderedPageBreak/>
        <w:t>Current submitted project items that do not need changes</w:t>
      </w:r>
      <w:r w:rsidR="009C06B2">
        <w:rPr>
          <w:b/>
          <w:u w:val="single"/>
        </w:rPr>
        <w:t xml:space="preserve"> before proceeding are</w:t>
      </w:r>
      <w:r w:rsidRPr="00D7116A">
        <w:rPr>
          <w:b/>
          <w:u w:val="single"/>
        </w:rPr>
        <w:t>:</w:t>
      </w:r>
    </w:p>
    <w:p w:rsidR="004C5A7A" w:rsidRDefault="004C5A7A" w:rsidP="00D7116A">
      <w:pPr>
        <w:pStyle w:val="ListParagraph"/>
        <w:numPr>
          <w:ilvl w:val="2"/>
          <w:numId w:val="29"/>
        </w:numPr>
      </w:pPr>
      <w:r>
        <w:t xml:space="preserve">Requested project Name Change and adding assessment data is approved </w:t>
      </w:r>
      <w:r w:rsidR="00D7116A">
        <w:t xml:space="preserve">for project continuation </w:t>
      </w:r>
      <w:r>
        <w:t>without changes</w:t>
      </w:r>
    </w:p>
    <w:p w:rsidR="004C5A7A" w:rsidRDefault="00006D45" w:rsidP="004C5A7A">
      <w:pPr>
        <w:pStyle w:val="ListParagraph"/>
        <w:numPr>
          <w:ilvl w:val="2"/>
          <w:numId w:val="29"/>
        </w:numPr>
      </w:pPr>
      <w:r>
        <w:t xml:space="preserve">Updating documents for ADA accessibility is part of project plan and does not need to be </w:t>
      </w:r>
      <w:r w:rsidR="004C5A7A">
        <w:t>completed</w:t>
      </w:r>
      <w:r>
        <w:t xml:space="preserve"> before resubmitting </w:t>
      </w:r>
      <w:r w:rsidR="004C5A7A">
        <w:t xml:space="preserve">project </w:t>
      </w:r>
      <w:r>
        <w:t>for continuation</w:t>
      </w:r>
    </w:p>
    <w:p w:rsidR="00B239AC" w:rsidRPr="00423923" w:rsidRDefault="00753356" w:rsidP="00905245">
      <w:pPr>
        <w:pStyle w:val="ListParagraph"/>
        <w:numPr>
          <w:ilvl w:val="1"/>
          <w:numId w:val="29"/>
        </w:numPr>
        <w:rPr>
          <w:b/>
          <w:u w:val="single"/>
        </w:rPr>
      </w:pPr>
      <w:r w:rsidRPr="00423923">
        <w:rPr>
          <w:b/>
          <w:u w:val="single"/>
        </w:rPr>
        <w:t>Researchers will also plan on submitting</w:t>
      </w:r>
      <w:r w:rsidR="00B239AC" w:rsidRPr="00423923">
        <w:rPr>
          <w:b/>
          <w:u w:val="single"/>
        </w:rPr>
        <w:t xml:space="preserve"> a </w:t>
      </w:r>
      <w:r w:rsidR="00006D45" w:rsidRPr="00423923">
        <w:rPr>
          <w:b/>
          <w:u w:val="single"/>
        </w:rPr>
        <w:t>proposal for a new project that continues this work but uses a different m</w:t>
      </w:r>
      <w:r w:rsidR="00B239AC" w:rsidRPr="00423923">
        <w:rPr>
          <w:b/>
          <w:u w:val="single"/>
        </w:rPr>
        <w:t>ethodology</w:t>
      </w:r>
      <w:r w:rsidR="00006D45" w:rsidRPr="00423923">
        <w:rPr>
          <w:b/>
          <w:u w:val="single"/>
        </w:rPr>
        <w:t>.</w:t>
      </w:r>
    </w:p>
    <w:p w:rsidR="004C5A7A" w:rsidRDefault="004C5A7A" w:rsidP="004C5A7A">
      <w:pPr>
        <w:pStyle w:val="ListParagraph"/>
        <w:numPr>
          <w:ilvl w:val="1"/>
          <w:numId w:val="29"/>
        </w:numPr>
      </w:pPr>
      <w:r w:rsidRPr="00D7116A">
        <w:rPr>
          <w:b/>
          <w:i/>
        </w:rPr>
        <w:t>THANK YOU</w:t>
      </w:r>
      <w:r>
        <w:t xml:space="preserve"> to our researchers for participating in today’s HSIRB meeting.</w:t>
      </w:r>
    </w:p>
    <w:p w:rsidR="001618D3" w:rsidRPr="007D311A" w:rsidRDefault="001618D3" w:rsidP="004C5A7A">
      <w:pPr>
        <w:pStyle w:val="ListParagraph"/>
        <w:numPr>
          <w:ilvl w:val="1"/>
          <w:numId w:val="29"/>
        </w:numPr>
      </w:pPr>
      <w:r w:rsidRPr="007D311A">
        <w:t xml:space="preserve">HSIRB will send a follow up letter within </w:t>
      </w:r>
      <w:r w:rsidR="00F3021E" w:rsidRPr="007D311A">
        <w:t>10 business</w:t>
      </w:r>
      <w:r w:rsidRPr="007D311A">
        <w:t xml:space="preserve"> days to the researchers.</w:t>
      </w:r>
    </w:p>
    <w:p w:rsidR="00B239AC" w:rsidRDefault="00B239AC" w:rsidP="00905245"/>
    <w:p w:rsidR="00905245" w:rsidRPr="00905245" w:rsidRDefault="00905245" w:rsidP="00905245">
      <w:pPr>
        <w:pStyle w:val="Heading2"/>
        <w:numPr>
          <w:ilvl w:val="0"/>
          <w:numId w:val="29"/>
        </w:numPr>
      </w:pPr>
      <w:r>
        <w:t xml:space="preserve">Approval of the May 7, 2021 </w:t>
      </w:r>
      <w:r w:rsidR="00B478D9">
        <w:t xml:space="preserve"> and March 5, 2021 </w:t>
      </w:r>
      <w:r>
        <w:t>Minutes</w:t>
      </w:r>
    </w:p>
    <w:p w:rsidR="00BA5F88" w:rsidRDefault="000D6F4B" w:rsidP="005D3996">
      <w:pPr>
        <w:pStyle w:val="ListParagraph"/>
        <w:numPr>
          <w:ilvl w:val="1"/>
          <w:numId w:val="29"/>
        </w:numPr>
      </w:pPr>
      <w:r w:rsidRPr="000D6F4B">
        <w:t>No Quorum for May 7, 2021 meeting, therefore March minutes need approval as well</w:t>
      </w:r>
      <w:r w:rsidR="002D2F3E">
        <w:t>.</w:t>
      </w:r>
    </w:p>
    <w:p w:rsidR="005D3996" w:rsidRDefault="00BA5F88" w:rsidP="005D3996">
      <w:pPr>
        <w:pStyle w:val="ListParagraph"/>
        <w:numPr>
          <w:ilvl w:val="1"/>
          <w:numId w:val="29"/>
        </w:numPr>
      </w:pPr>
      <w:r>
        <w:t xml:space="preserve">Both </w:t>
      </w:r>
      <w:r w:rsidR="00CC4C11">
        <w:t xml:space="preserve">the 5/7/21 and 3/5/21 </w:t>
      </w:r>
      <w:r>
        <w:t>meeting minutes were a</w:t>
      </w:r>
      <w:r w:rsidR="00EE0510">
        <w:t>pproved with no objections</w:t>
      </w:r>
      <w:r w:rsidR="002D2F3E">
        <w:t>.</w:t>
      </w:r>
    </w:p>
    <w:p w:rsidR="000C21C9" w:rsidRDefault="000C21C9" w:rsidP="000C21C9">
      <w:pPr>
        <w:pStyle w:val="ListParagraph"/>
        <w:ind w:left="1440"/>
      </w:pPr>
    </w:p>
    <w:p w:rsidR="005D3996" w:rsidRDefault="005D3996" w:rsidP="005D3996">
      <w:pPr>
        <w:pStyle w:val="Heading2"/>
        <w:numPr>
          <w:ilvl w:val="0"/>
          <w:numId w:val="29"/>
        </w:numPr>
      </w:pPr>
      <w:r>
        <w:t>Proposal Review Checklist – Discussion</w:t>
      </w:r>
    </w:p>
    <w:p w:rsidR="005D3996" w:rsidRDefault="005D3996" w:rsidP="005D3996">
      <w:pPr>
        <w:pStyle w:val="ListParagraph"/>
        <w:numPr>
          <w:ilvl w:val="1"/>
          <w:numId w:val="29"/>
        </w:numPr>
      </w:pPr>
      <w:r w:rsidRPr="005D3996">
        <w:t>Board Packet included reference examples to aid discussion</w:t>
      </w:r>
      <w:r w:rsidR="002D2F3E">
        <w:t>, as well as information submitted by Melinda Wilson to the HSIRB SharePoint site.</w:t>
      </w:r>
    </w:p>
    <w:p w:rsidR="002D2F3E" w:rsidRDefault="00D7116A" w:rsidP="00D7116A">
      <w:pPr>
        <w:pStyle w:val="ListParagraph"/>
        <w:numPr>
          <w:ilvl w:val="1"/>
          <w:numId w:val="29"/>
        </w:numPr>
      </w:pPr>
      <w:r>
        <w:t>Discussion of HSIRB duty to establish the quality</w:t>
      </w:r>
      <w:r w:rsidR="00C44680">
        <w:t>/benefits</w:t>
      </w:r>
      <w:r>
        <w:t xml:space="preserve"> of a research project as part of protecting human subjects</w:t>
      </w:r>
      <w:r w:rsidR="002D2F3E">
        <w:t>:</w:t>
      </w:r>
    </w:p>
    <w:p w:rsidR="00436E7D" w:rsidRDefault="00436E7D" w:rsidP="00436E7D">
      <w:pPr>
        <w:pStyle w:val="ListParagraph"/>
        <w:numPr>
          <w:ilvl w:val="2"/>
          <w:numId w:val="29"/>
        </w:numPr>
      </w:pPr>
      <w:r>
        <w:t>S</w:t>
      </w:r>
      <w:r w:rsidR="002D2F3E">
        <w:t>cientific design is not the same as the merit of the project</w:t>
      </w:r>
    </w:p>
    <w:p w:rsidR="002D2F3E" w:rsidRDefault="00436E7D" w:rsidP="00436E7D">
      <w:pPr>
        <w:pStyle w:val="ListParagraph"/>
        <w:numPr>
          <w:ilvl w:val="3"/>
          <w:numId w:val="29"/>
        </w:numPr>
      </w:pPr>
      <w:r>
        <w:t>Can q</w:t>
      </w:r>
      <w:r w:rsidR="002D2F3E">
        <w:t>uickly devolve to a philosophical argument which is out of the HSIRB purview</w:t>
      </w:r>
    </w:p>
    <w:p w:rsidR="001618D3" w:rsidRDefault="001618D3" w:rsidP="001618D3">
      <w:pPr>
        <w:pStyle w:val="ListParagraph"/>
        <w:numPr>
          <w:ilvl w:val="4"/>
          <w:numId w:val="29"/>
        </w:numPr>
      </w:pPr>
      <w:r>
        <w:t>HSIRB main purview is to protect confidentiality, safety, and health of the research subjects</w:t>
      </w:r>
    </w:p>
    <w:p w:rsidR="001618D3" w:rsidRDefault="001618D3" w:rsidP="001618D3">
      <w:pPr>
        <w:pStyle w:val="ListParagraph"/>
        <w:numPr>
          <w:ilvl w:val="4"/>
          <w:numId w:val="29"/>
        </w:numPr>
      </w:pPr>
      <w:r>
        <w:t xml:space="preserve">If harm is possible to a subject, such as if </w:t>
      </w:r>
      <w:r w:rsidR="00C44680">
        <w:t>doing medical research a cost benefit analysis is required</w:t>
      </w:r>
    </w:p>
    <w:p w:rsidR="00C44680" w:rsidRDefault="00C44680" w:rsidP="00C44680">
      <w:pPr>
        <w:pStyle w:val="ListParagraph"/>
        <w:numPr>
          <w:ilvl w:val="3"/>
          <w:numId w:val="29"/>
        </w:numPr>
      </w:pPr>
      <w:r>
        <w:t>Can be argued that academic benefit is always possible</w:t>
      </w:r>
    </w:p>
    <w:p w:rsidR="00436E7D" w:rsidRDefault="00436E7D" w:rsidP="00C44680">
      <w:pPr>
        <w:pStyle w:val="ListParagraph"/>
        <w:numPr>
          <w:ilvl w:val="2"/>
          <w:numId w:val="29"/>
        </w:numPr>
      </w:pPr>
      <w:r>
        <w:t>This HSIRB has purposely not examined project benefits/merit before but that does not preclude doing so in the future</w:t>
      </w:r>
    </w:p>
    <w:p w:rsidR="00436E7D" w:rsidRDefault="00436E7D" w:rsidP="00C44680">
      <w:pPr>
        <w:pStyle w:val="ListParagraph"/>
        <w:numPr>
          <w:ilvl w:val="3"/>
          <w:numId w:val="29"/>
        </w:numPr>
      </w:pPr>
      <w:r>
        <w:t>If the HSIRB adds a “benefit” portion to our review we will need to be very specific in what we are asking our project applicants to supply</w:t>
      </w:r>
    </w:p>
    <w:p w:rsidR="00C44680" w:rsidRDefault="00C44680" w:rsidP="00C44680">
      <w:pPr>
        <w:pStyle w:val="ListParagraph"/>
        <w:numPr>
          <w:ilvl w:val="2"/>
          <w:numId w:val="29"/>
        </w:numPr>
      </w:pPr>
      <w:r>
        <w:t>If we start evaluating research merit we will need a larger group of people making up our HSIRB</w:t>
      </w:r>
    </w:p>
    <w:p w:rsidR="00C44680" w:rsidRDefault="00C44680" w:rsidP="00C44680">
      <w:pPr>
        <w:pStyle w:val="ListParagraph"/>
        <w:numPr>
          <w:ilvl w:val="3"/>
          <w:numId w:val="29"/>
        </w:numPr>
      </w:pPr>
      <w:r>
        <w:t>More detailed review time</w:t>
      </w:r>
    </w:p>
    <w:p w:rsidR="00C44680" w:rsidRDefault="00C44680" w:rsidP="00C44680">
      <w:pPr>
        <w:pStyle w:val="ListParagraph"/>
        <w:numPr>
          <w:ilvl w:val="3"/>
          <w:numId w:val="29"/>
        </w:numPr>
      </w:pPr>
      <w:r>
        <w:t>More expertise on specific research design</w:t>
      </w:r>
    </w:p>
    <w:p w:rsidR="00D7116A" w:rsidRDefault="00C44680" w:rsidP="00C44680">
      <w:pPr>
        <w:pStyle w:val="ListParagraph"/>
        <w:numPr>
          <w:ilvl w:val="1"/>
          <w:numId w:val="29"/>
        </w:numPr>
      </w:pPr>
      <w:r>
        <w:t>If the HSIRB starts using a checklist to review projects it would be important to add the checklist to the website so that applicants can see what they are being assessed on.</w:t>
      </w:r>
    </w:p>
    <w:p w:rsidR="00C44680" w:rsidRDefault="00C44680" w:rsidP="00C44680">
      <w:pPr>
        <w:pStyle w:val="ListParagraph"/>
        <w:numPr>
          <w:ilvl w:val="1"/>
          <w:numId w:val="29"/>
        </w:numPr>
      </w:pPr>
      <w:r>
        <w:t xml:space="preserve">Discussion </w:t>
      </w:r>
      <w:r w:rsidR="009C06B2">
        <w:t>can be</w:t>
      </w:r>
      <w:r>
        <w:t xml:space="preserve"> continued both at the October meeting and prior to it via email. A determination will need to be made for future project reviews.</w:t>
      </w:r>
    </w:p>
    <w:p w:rsidR="000A5494" w:rsidRDefault="00A813C3" w:rsidP="000A5494">
      <w:pPr>
        <w:pStyle w:val="ListParagraph"/>
        <w:numPr>
          <w:ilvl w:val="2"/>
          <w:numId w:val="29"/>
        </w:numPr>
      </w:pPr>
      <w:r>
        <w:t>Need exists to define and document the boundaries within which the IRB judges “scientific merit.”</w:t>
      </w:r>
    </w:p>
    <w:p w:rsidR="00EE0510" w:rsidRDefault="00EE0510" w:rsidP="00EE0510">
      <w:pPr>
        <w:pStyle w:val="ListParagraph"/>
        <w:ind w:left="0"/>
      </w:pPr>
    </w:p>
    <w:p w:rsidR="005D3996" w:rsidRDefault="005D3996" w:rsidP="005D3996">
      <w:pPr>
        <w:pStyle w:val="Heading2"/>
        <w:numPr>
          <w:ilvl w:val="0"/>
          <w:numId w:val="29"/>
        </w:numPr>
      </w:pPr>
      <w:r>
        <w:t>IRB Policy moves to Standard Operating Procedure</w:t>
      </w:r>
    </w:p>
    <w:p w:rsidR="005D3996" w:rsidRDefault="005D3996" w:rsidP="005D3996">
      <w:pPr>
        <w:pStyle w:val="ListParagraph"/>
        <w:numPr>
          <w:ilvl w:val="1"/>
          <w:numId w:val="29"/>
        </w:numPr>
      </w:pPr>
      <w:r w:rsidRPr="005D3996">
        <w:t>Review IRB existing policy and update vocabulary – will then format to Standard Operating Procedure for LCC</w:t>
      </w:r>
    </w:p>
    <w:p w:rsidR="00492994" w:rsidRDefault="00492994" w:rsidP="00F3021E">
      <w:pPr>
        <w:pStyle w:val="ListParagraph"/>
        <w:numPr>
          <w:ilvl w:val="2"/>
          <w:numId w:val="29"/>
        </w:numPr>
      </w:pPr>
      <w:r>
        <w:t>Given as an informative item to the HSIRB, but is an administrative function</w:t>
      </w:r>
    </w:p>
    <w:p w:rsidR="00F3021E" w:rsidRPr="000434FB" w:rsidRDefault="00F3021E" w:rsidP="00492994">
      <w:pPr>
        <w:pStyle w:val="ListParagraph"/>
        <w:numPr>
          <w:ilvl w:val="3"/>
          <w:numId w:val="29"/>
        </w:numPr>
      </w:pPr>
      <w:r w:rsidRPr="000434FB">
        <w:t xml:space="preserve">Matt and Terri will reformat </w:t>
      </w:r>
      <w:r w:rsidR="00492994" w:rsidRPr="000434FB">
        <w:t>existing document to meet LCC SOP standard form</w:t>
      </w:r>
    </w:p>
    <w:p w:rsidR="00F3021E" w:rsidRDefault="00492994" w:rsidP="00F3021E">
      <w:pPr>
        <w:pStyle w:val="ListParagraph"/>
        <w:numPr>
          <w:ilvl w:val="2"/>
          <w:numId w:val="29"/>
        </w:numPr>
      </w:pPr>
      <w:r>
        <w:lastRenderedPageBreak/>
        <w:t>R</w:t>
      </w:r>
      <w:r w:rsidR="00F3021E">
        <w:t xml:space="preserve">evision </w:t>
      </w:r>
      <w:r>
        <w:t>required</w:t>
      </w:r>
      <w:r w:rsidR="00F3021E">
        <w:t xml:space="preserve"> to clarify what policies the LCC Board of Trustees </w:t>
      </w:r>
      <w:r>
        <w:t>needs to oversee and what operating procedures do not need their direction</w:t>
      </w:r>
    </w:p>
    <w:p w:rsidR="005D3996" w:rsidRDefault="005D3996" w:rsidP="005D3996">
      <w:pPr>
        <w:pStyle w:val="ListParagraph"/>
        <w:ind w:left="1440"/>
      </w:pPr>
    </w:p>
    <w:p w:rsidR="005D3996" w:rsidRDefault="005D3996" w:rsidP="005D3996">
      <w:pPr>
        <w:pStyle w:val="Heading2"/>
        <w:numPr>
          <w:ilvl w:val="0"/>
          <w:numId w:val="29"/>
        </w:numPr>
      </w:pPr>
      <w:r>
        <w:t>Common Language/Confidentiality Statements for Surveys – status update</w:t>
      </w:r>
    </w:p>
    <w:p w:rsidR="005D3996" w:rsidRDefault="005D3996" w:rsidP="00E02465">
      <w:pPr>
        <w:pStyle w:val="ListParagraph"/>
        <w:numPr>
          <w:ilvl w:val="1"/>
          <w:numId w:val="29"/>
        </w:numPr>
      </w:pPr>
      <w:r>
        <w:t>HSIRB</w:t>
      </w:r>
      <w:r w:rsidR="00047733">
        <w:t xml:space="preserve"> previously</w:t>
      </w:r>
      <w:r>
        <w:t xml:space="preserve"> approved final wording.</w:t>
      </w:r>
    </w:p>
    <w:p w:rsidR="009C06B2" w:rsidRDefault="009C06B2" w:rsidP="00E02465">
      <w:pPr>
        <w:ind w:left="1800"/>
      </w:pPr>
    </w:p>
    <w:p w:rsidR="005D3996" w:rsidRDefault="005D3996" w:rsidP="00E02465">
      <w:pPr>
        <w:ind w:left="1800"/>
      </w:pPr>
      <w:r>
        <w:t>Your privacy is important to Lansing Community College. Any identifiable information from your response(s) will be anonymized and will be removed from the data set once analysis is complete.</w:t>
      </w:r>
    </w:p>
    <w:p w:rsidR="005D3996" w:rsidRDefault="005D3996" w:rsidP="00E02465">
      <w:pPr>
        <w:ind w:left="1800" w:firstLine="60"/>
      </w:pPr>
    </w:p>
    <w:p w:rsidR="005D3996" w:rsidRDefault="005D3996" w:rsidP="00E02465">
      <w:pPr>
        <w:ind w:left="1800"/>
      </w:pPr>
      <w:r>
        <w:t>This survey will use the following methods for data storage and protection: [Researcher to insert survey specific information here]</w:t>
      </w:r>
    </w:p>
    <w:p w:rsidR="005D3996" w:rsidRDefault="005D3996" w:rsidP="00E02465">
      <w:pPr>
        <w:ind w:left="1800" w:firstLine="60"/>
      </w:pPr>
    </w:p>
    <w:p w:rsidR="005D3996" w:rsidRDefault="005D3996" w:rsidP="00E02465">
      <w:pPr>
        <w:ind w:left="1800"/>
      </w:pPr>
      <w:r>
        <w:t>If you have any questions about this research study and/or survey please contact</w:t>
      </w:r>
    </w:p>
    <w:p w:rsidR="005D3996" w:rsidRDefault="005D3996" w:rsidP="00E02465">
      <w:pPr>
        <w:ind w:left="1800"/>
      </w:pPr>
      <w:r>
        <w:t>[insert name, title, LCC division or program, email and/or office phone number here].</w:t>
      </w:r>
    </w:p>
    <w:p w:rsidR="005D3996" w:rsidRDefault="005D3996" w:rsidP="005D3996"/>
    <w:p w:rsidR="00051628" w:rsidRDefault="003F01C8" w:rsidP="00051628">
      <w:pPr>
        <w:pStyle w:val="ListParagraph"/>
        <w:numPr>
          <w:ilvl w:val="1"/>
          <w:numId w:val="29"/>
        </w:numPr>
      </w:pPr>
      <w:r>
        <w:t xml:space="preserve">Concern that this language needs to be updated with a statement that </w:t>
      </w:r>
      <w:r w:rsidR="00051628">
        <w:t xml:space="preserve">whenever an </w:t>
      </w:r>
      <w:r>
        <w:t xml:space="preserve">online </w:t>
      </w:r>
      <w:r w:rsidR="00051628">
        <w:t>survey is used it is impossible to give 100% guarantee identity can be protected.</w:t>
      </w:r>
    </w:p>
    <w:p w:rsidR="003F01C8" w:rsidRPr="00047733" w:rsidRDefault="00051628" w:rsidP="00051628">
      <w:pPr>
        <w:pStyle w:val="ListParagraph"/>
        <w:numPr>
          <w:ilvl w:val="2"/>
          <w:numId w:val="29"/>
        </w:numPr>
      </w:pPr>
      <w:r w:rsidRPr="00047733">
        <w:t>Will refine wording through email before next meeting</w:t>
      </w:r>
    </w:p>
    <w:p w:rsidR="005D3996" w:rsidRDefault="005D3996" w:rsidP="00E02465">
      <w:pPr>
        <w:pStyle w:val="ListParagraph"/>
        <w:numPr>
          <w:ilvl w:val="1"/>
          <w:numId w:val="29"/>
        </w:numPr>
      </w:pPr>
      <w:r>
        <w:t>Next steps identified:</w:t>
      </w:r>
    </w:p>
    <w:p w:rsidR="00051628" w:rsidRDefault="00051628" w:rsidP="00E02465">
      <w:pPr>
        <w:pStyle w:val="ListParagraph"/>
        <w:numPr>
          <w:ilvl w:val="2"/>
          <w:numId w:val="29"/>
        </w:numPr>
      </w:pPr>
      <w:r>
        <w:t>Get HSIRB approval of final statement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Present proposed statement to Provost Sally Welch for review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Present final statement to Academic Senate</w:t>
      </w:r>
    </w:p>
    <w:p w:rsidR="005D3996" w:rsidRDefault="005D3996" w:rsidP="00E02465">
      <w:pPr>
        <w:pStyle w:val="ListParagraph"/>
        <w:numPr>
          <w:ilvl w:val="3"/>
          <w:numId w:val="29"/>
        </w:numPr>
      </w:pPr>
      <w:r>
        <w:t>Mindy will request it put on agenda when we are ready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Post on HSIRB website</w:t>
      </w:r>
    </w:p>
    <w:p w:rsidR="00E02465" w:rsidRDefault="00E02465" w:rsidP="00E02465">
      <w:pPr>
        <w:pStyle w:val="ListParagraph"/>
        <w:ind w:left="2160"/>
      </w:pPr>
    </w:p>
    <w:p w:rsidR="005D3996" w:rsidRDefault="005D3996" w:rsidP="005D3996">
      <w:pPr>
        <w:pStyle w:val="Heading2"/>
        <w:numPr>
          <w:ilvl w:val="0"/>
          <w:numId w:val="29"/>
        </w:numPr>
      </w:pPr>
      <w:r w:rsidRPr="005D3996">
        <w:t>Action Items</w:t>
      </w:r>
    </w:p>
    <w:p w:rsidR="005D3996" w:rsidRDefault="00FC7088" w:rsidP="00FC7088">
      <w:pPr>
        <w:pStyle w:val="ListParagraph"/>
        <w:numPr>
          <w:ilvl w:val="1"/>
          <w:numId w:val="29"/>
        </w:numPr>
      </w:pPr>
      <w:r>
        <w:t xml:space="preserve">Create and distribute HSIRB letter to researchers regarding the continuation of the Cardio Exercise Before Exam Study (new title: </w:t>
      </w:r>
      <w:r w:rsidRPr="00FC7088">
        <w:t>Cardio</w:t>
      </w:r>
      <w:r>
        <w:t xml:space="preserve"> </w:t>
      </w:r>
      <w:r w:rsidRPr="00FC7088">
        <w:t>Exercise and Student Success</w:t>
      </w:r>
      <w:r>
        <w:t>).</w:t>
      </w:r>
    </w:p>
    <w:p w:rsidR="000434FB" w:rsidRDefault="000434FB" w:rsidP="000434FB">
      <w:pPr>
        <w:pStyle w:val="ListParagraph"/>
        <w:numPr>
          <w:ilvl w:val="2"/>
          <w:numId w:val="29"/>
        </w:numPr>
      </w:pPr>
      <w:r>
        <w:t>Deadline for completion is 9/20/21</w:t>
      </w:r>
    </w:p>
    <w:p w:rsidR="00FC7088" w:rsidRDefault="000434FB" w:rsidP="00FC7088">
      <w:pPr>
        <w:pStyle w:val="ListParagraph"/>
        <w:numPr>
          <w:ilvl w:val="1"/>
          <w:numId w:val="29"/>
        </w:numPr>
      </w:pPr>
      <w:r>
        <w:t>Matt and Terri to reformat existing IRB policy into LCC SOP format</w:t>
      </w:r>
    </w:p>
    <w:p w:rsidR="000434FB" w:rsidRDefault="00047733" w:rsidP="00FC7088">
      <w:pPr>
        <w:pStyle w:val="ListParagraph"/>
        <w:numPr>
          <w:ilvl w:val="1"/>
          <w:numId w:val="29"/>
        </w:numPr>
      </w:pPr>
      <w:r>
        <w:t>Email</w:t>
      </w:r>
      <w:r w:rsidR="000434FB">
        <w:t xml:space="preserve"> discussion </w:t>
      </w:r>
      <w:r>
        <w:t>by</w:t>
      </w:r>
      <w:r w:rsidR="00C115B3">
        <w:t xml:space="preserve"> HSIRB </w:t>
      </w:r>
      <w:r>
        <w:t xml:space="preserve">prior to next meeting </w:t>
      </w:r>
      <w:r w:rsidR="00C115B3">
        <w:t>regarding</w:t>
      </w:r>
      <w:r>
        <w:t>:</w:t>
      </w:r>
    </w:p>
    <w:p w:rsidR="00486D52" w:rsidRDefault="00047733" w:rsidP="00486D52">
      <w:pPr>
        <w:pStyle w:val="ListParagraph"/>
        <w:numPr>
          <w:ilvl w:val="2"/>
          <w:numId w:val="29"/>
        </w:numPr>
      </w:pPr>
      <w:r>
        <w:t>Refine confidentiality wording for online survey portion</w:t>
      </w:r>
      <w:r w:rsidR="009C06B2" w:rsidRPr="009C06B2">
        <w:t xml:space="preserve"> </w:t>
      </w:r>
    </w:p>
    <w:p w:rsidR="007B625D" w:rsidRDefault="00A813C3" w:rsidP="00486D52">
      <w:pPr>
        <w:pStyle w:val="Heading2"/>
        <w:numPr>
          <w:ilvl w:val="0"/>
          <w:numId w:val="29"/>
        </w:numPr>
      </w:pPr>
      <w:r>
        <w:t xml:space="preserve">Future Agenda Item: </w:t>
      </w:r>
    </w:p>
    <w:p w:rsidR="00A813C3" w:rsidRDefault="00A813C3" w:rsidP="007B625D">
      <w:pPr>
        <w:pStyle w:val="ListParagraph"/>
        <w:numPr>
          <w:ilvl w:val="1"/>
          <w:numId w:val="29"/>
        </w:numPr>
      </w:pPr>
      <w:r>
        <w:t xml:space="preserve">Revisit LCC Checklist </w:t>
      </w:r>
    </w:p>
    <w:p w:rsidR="009C06B2" w:rsidRDefault="00A813C3" w:rsidP="00A813C3">
      <w:pPr>
        <w:pStyle w:val="ListParagraph"/>
        <w:numPr>
          <w:ilvl w:val="2"/>
          <w:numId w:val="29"/>
        </w:numPr>
      </w:pPr>
      <w:r>
        <w:t>Melinda to refine existing drafts and present at a future time</w:t>
      </w:r>
    </w:p>
    <w:p w:rsidR="00C115B3" w:rsidRDefault="00C115B3" w:rsidP="009C06B2">
      <w:pPr>
        <w:ind w:left="1980"/>
      </w:pPr>
    </w:p>
    <w:p w:rsidR="005D3996" w:rsidRDefault="005D3996" w:rsidP="005D3996">
      <w:pPr>
        <w:pStyle w:val="Heading2"/>
        <w:numPr>
          <w:ilvl w:val="0"/>
          <w:numId w:val="29"/>
        </w:numPr>
      </w:pPr>
      <w:r>
        <w:t>O</w:t>
      </w:r>
      <w:bookmarkStart w:id="0" w:name="_GoBack"/>
      <w:bookmarkEnd w:id="0"/>
      <w:r>
        <w:t>ther items/next meeting/meeting adjourned</w:t>
      </w:r>
    </w:p>
    <w:p w:rsidR="00051628" w:rsidRDefault="00051628" w:rsidP="00E63768">
      <w:pPr>
        <w:pStyle w:val="ListParagraph"/>
        <w:numPr>
          <w:ilvl w:val="1"/>
          <w:numId w:val="29"/>
        </w:numPr>
      </w:pPr>
      <w:r>
        <w:t>Meeting adjourned at 12:15pm with no objections.</w:t>
      </w:r>
    </w:p>
    <w:p w:rsidR="00AE062E" w:rsidRDefault="00E63768" w:rsidP="00E63768">
      <w:pPr>
        <w:pStyle w:val="ListParagraph"/>
        <w:numPr>
          <w:ilvl w:val="1"/>
          <w:numId w:val="29"/>
        </w:numPr>
      </w:pPr>
      <w:r>
        <w:t xml:space="preserve">Next meeting is scheduled October 1, 2021, 11-12pm </w:t>
      </w:r>
    </w:p>
    <w:p w:rsidR="00600429" w:rsidRDefault="00600429" w:rsidP="00600429">
      <w:pPr>
        <w:jc w:val="right"/>
        <w:rPr>
          <w:i/>
        </w:rPr>
      </w:pPr>
    </w:p>
    <w:p w:rsidR="00A813C3" w:rsidRPr="00600429" w:rsidRDefault="00A813C3" w:rsidP="00600429">
      <w:pPr>
        <w:pBdr>
          <w:bottom w:val="single" w:sz="4" w:space="1" w:color="auto"/>
        </w:pBdr>
        <w:jc w:val="right"/>
        <w:rPr>
          <w:i/>
        </w:rPr>
      </w:pPr>
      <w:r w:rsidRPr="00600429">
        <w:rPr>
          <w:i/>
        </w:rPr>
        <w:t xml:space="preserve">Respectfully submitted by </w:t>
      </w:r>
      <w:r w:rsidR="00600429">
        <w:rPr>
          <w:i/>
        </w:rPr>
        <w:t>HSIRB Secretary</w:t>
      </w:r>
      <w:r w:rsidR="00600429" w:rsidRPr="00600429">
        <w:rPr>
          <w:i/>
        </w:rPr>
        <w:t xml:space="preserve"> Terri</w:t>
      </w:r>
      <w:r w:rsidRPr="00600429">
        <w:rPr>
          <w:i/>
        </w:rPr>
        <w:t xml:space="preserve"> Christian</w:t>
      </w:r>
    </w:p>
    <w:p w:rsidR="007B625D" w:rsidRDefault="007B625D" w:rsidP="007B625D">
      <w:pPr>
        <w:jc w:val="center"/>
      </w:pPr>
      <w:r>
        <w:t>Lansing Community College is an equal opportunity, educational institution/employer.</w:t>
      </w:r>
    </w:p>
    <w:sectPr w:rsidR="007B625D" w:rsidSect="002D717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37" w:rsidRDefault="00670537" w:rsidP="00D76A8A">
      <w:r>
        <w:separator/>
      </w:r>
    </w:p>
  </w:endnote>
  <w:endnote w:type="continuationSeparator" w:id="0">
    <w:p w:rsidR="00670537" w:rsidRDefault="00670537" w:rsidP="00D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537" w:rsidRDefault="00670537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37" w:rsidRDefault="00670537" w:rsidP="00D76A8A">
      <w:r>
        <w:separator/>
      </w:r>
    </w:p>
  </w:footnote>
  <w:footnote w:type="continuationSeparator" w:id="0">
    <w:p w:rsidR="00670537" w:rsidRDefault="00670537" w:rsidP="00D7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37" w:rsidRDefault="00670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B10"/>
    <w:multiLevelType w:val="hybridMultilevel"/>
    <w:tmpl w:val="72B2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4C7B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8D026B6"/>
    <w:multiLevelType w:val="hybridMultilevel"/>
    <w:tmpl w:val="7DE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3F3E"/>
    <w:multiLevelType w:val="hybridMultilevel"/>
    <w:tmpl w:val="B89CF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3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3B48"/>
    <w:multiLevelType w:val="hybridMultilevel"/>
    <w:tmpl w:val="EC1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15"/>
  </w:num>
  <w:num w:numId="5">
    <w:abstractNumId w:val="25"/>
  </w:num>
  <w:num w:numId="6">
    <w:abstractNumId w:val="2"/>
  </w:num>
  <w:num w:numId="7">
    <w:abstractNumId w:val="24"/>
  </w:num>
  <w:num w:numId="8">
    <w:abstractNumId w:val="0"/>
  </w:num>
  <w:num w:numId="9">
    <w:abstractNumId w:val="26"/>
  </w:num>
  <w:num w:numId="10">
    <w:abstractNumId w:val="16"/>
  </w:num>
  <w:num w:numId="11">
    <w:abstractNumId w:val="30"/>
  </w:num>
  <w:num w:numId="12">
    <w:abstractNumId w:val="27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2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17"/>
  </w:num>
  <w:num w:numId="23">
    <w:abstractNumId w:val="13"/>
  </w:num>
  <w:num w:numId="24">
    <w:abstractNumId w:val="22"/>
  </w:num>
  <w:num w:numId="25">
    <w:abstractNumId w:val="5"/>
  </w:num>
  <w:num w:numId="26">
    <w:abstractNumId w:val="8"/>
  </w:num>
  <w:num w:numId="27">
    <w:abstractNumId w:val="3"/>
  </w:num>
  <w:num w:numId="28">
    <w:abstractNumId w:val="14"/>
  </w:num>
  <w:num w:numId="29">
    <w:abstractNumId w:val="1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45"/>
    <w:rsid w:val="00006D45"/>
    <w:rsid w:val="0001336B"/>
    <w:rsid w:val="00015C6C"/>
    <w:rsid w:val="000174E9"/>
    <w:rsid w:val="00025921"/>
    <w:rsid w:val="0003129A"/>
    <w:rsid w:val="000318E9"/>
    <w:rsid w:val="000367BD"/>
    <w:rsid w:val="00040804"/>
    <w:rsid w:val="0004248D"/>
    <w:rsid w:val="000434FB"/>
    <w:rsid w:val="000469A3"/>
    <w:rsid w:val="00047733"/>
    <w:rsid w:val="0005125A"/>
    <w:rsid w:val="00051628"/>
    <w:rsid w:val="000518F1"/>
    <w:rsid w:val="000554FF"/>
    <w:rsid w:val="00056046"/>
    <w:rsid w:val="0006227B"/>
    <w:rsid w:val="000627D5"/>
    <w:rsid w:val="00064154"/>
    <w:rsid w:val="00064E84"/>
    <w:rsid w:val="0006691B"/>
    <w:rsid w:val="00075D5A"/>
    <w:rsid w:val="00092869"/>
    <w:rsid w:val="00093E9D"/>
    <w:rsid w:val="00094524"/>
    <w:rsid w:val="000A2AB0"/>
    <w:rsid w:val="000A4614"/>
    <w:rsid w:val="000A5494"/>
    <w:rsid w:val="000B047B"/>
    <w:rsid w:val="000B2719"/>
    <w:rsid w:val="000B273D"/>
    <w:rsid w:val="000B508B"/>
    <w:rsid w:val="000B65EC"/>
    <w:rsid w:val="000C1703"/>
    <w:rsid w:val="000C21C9"/>
    <w:rsid w:val="000C2376"/>
    <w:rsid w:val="000C37C2"/>
    <w:rsid w:val="000D6F4B"/>
    <w:rsid w:val="000D7AFE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21C9"/>
    <w:rsid w:val="001534C8"/>
    <w:rsid w:val="001618D3"/>
    <w:rsid w:val="00164351"/>
    <w:rsid w:val="001763A4"/>
    <w:rsid w:val="00177674"/>
    <w:rsid w:val="00182BE3"/>
    <w:rsid w:val="001850A9"/>
    <w:rsid w:val="00191AB6"/>
    <w:rsid w:val="001A0858"/>
    <w:rsid w:val="001B4205"/>
    <w:rsid w:val="001C5D0A"/>
    <w:rsid w:val="001C78F6"/>
    <w:rsid w:val="001C7BF2"/>
    <w:rsid w:val="001D06C7"/>
    <w:rsid w:val="001D1584"/>
    <w:rsid w:val="001D2690"/>
    <w:rsid w:val="001E2534"/>
    <w:rsid w:val="001E2953"/>
    <w:rsid w:val="001E3FDE"/>
    <w:rsid w:val="001E4C02"/>
    <w:rsid w:val="001F0F3C"/>
    <w:rsid w:val="001F1A11"/>
    <w:rsid w:val="001F4ED1"/>
    <w:rsid w:val="002052E6"/>
    <w:rsid w:val="00206E83"/>
    <w:rsid w:val="00207511"/>
    <w:rsid w:val="002114F3"/>
    <w:rsid w:val="00212565"/>
    <w:rsid w:val="002154B9"/>
    <w:rsid w:val="002172D7"/>
    <w:rsid w:val="00225155"/>
    <w:rsid w:val="00226595"/>
    <w:rsid w:val="00230AC2"/>
    <w:rsid w:val="0023282B"/>
    <w:rsid w:val="00237DB7"/>
    <w:rsid w:val="0024033B"/>
    <w:rsid w:val="00266EBF"/>
    <w:rsid w:val="0027109A"/>
    <w:rsid w:val="00272047"/>
    <w:rsid w:val="00273565"/>
    <w:rsid w:val="00281CBE"/>
    <w:rsid w:val="00296AF0"/>
    <w:rsid w:val="002977AC"/>
    <w:rsid w:val="002A24B8"/>
    <w:rsid w:val="002B5BDF"/>
    <w:rsid w:val="002C1852"/>
    <w:rsid w:val="002D19A6"/>
    <w:rsid w:val="002D1D7C"/>
    <w:rsid w:val="002D2F3E"/>
    <w:rsid w:val="002D3F91"/>
    <w:rsid w:val="002D7179"/>
    <w:rsid w:val="002E6E0E"/>
    <w:rsid w:val="002F7CC4"/>
    <w:rsid w:val="0030157C"/>
    <w:rsid w:val="003044D4"/>
    <w:rsid w:val="00307D92"/>
    <w:rsid w:val="003155AD"/>
    <w:rsid w:val="00316B83"/>
    <w:rsid w:val="0033178F"/>
    <w:rsid w:val="00332A64"/>
    <w:rsid w:val="003413C4"/>
    <w:rsid w:val="00342E4D"/>
    <w:rsid w:val="00344729"/>
    <w:rsid w:val="00347371"/>
    <w:rsid w:val="00347EDA"/>
    <w:rsid w:val="00364FB2"/>
    <w:rsid w:val="00372197"/>
    <w:rsid w:val="0037278D"/>
    <w:rsid w:val="00373D9E"/>
    <w:rsid w:val="00375F84"/>
    <w:rsid w:val="00377A11"/>
    <w:rsid w:val="00381363"/>
    <w:rsid w:val="00386AC2"/>
    <w:rsid w:val="00397B1F"/>
    <w:rsid w:val="003C06F1"/>
    <w:rsid w:val="003C189D"/>
    <w:rsid w:val="003E3946"/>
    <w:rsid w:val="003E52C3"/>
    <w:rsid w:val="003F01C8"/>
    <w:rsid w:val="00404308"/>
    <w:rsid w:val="004204EF"/>
    <w:rsid w:val="00420A64"/>
    <w:rsid w:val="00423923"/>
    <w:rsid w:val="00430B68"/>
    <w:rsid w:val="00431952"/>
    <w:rsid w:val="004328E5"/>
    <w:rsid w:val="0043319C"/>
    <w:rsid w:val="004354F5"/>
    <w:rsid w:val="00436E7D"/>
    <w:rsid w:val="004374F2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86D52"/>
    <w:rsid w:val="00492994"/>
    <w:rsid w:val="004942F6"/>
    <w:rsid w:val="004A4442"/>
    <w:rsid w:val="004C0244"/>
    <w:rsid w:val="004C5A7A"/>
    <w:rsid w:val="004D066B"/>
    <w:rsid w:val="004D3E60"/>
    <w:rsid w:val="004D6635"/>
    <w:rsid w:val="004E14C5"/>
    <w:rsid w:val="004E68F9"/>
    <w:rsid w:val="004F005D"/>
    <w:rsid w:val="004F0F3B"/>
    <w:rsid w:val="00515545"/>
    <w:rsid w:val="00520997"/>
    <w:rsid w:val="00521341"/>
    <w:rsid w:val="0052349A"/>
    <w:rsid w:val="00523D82"/>
    <w:rsid w:val="00532E95"/>
    <w:rsid w:val="00534666"/>
    <w:rsid w:val="00541B49"/>
    <w:rsid w:val="00551031"/>
    <w:rsid w:val="00554AA7"/>
    <w:rsid w:val="00561C67"/>
    <w:rsid w:val="00565D4F"/>
    <w:rsid w:val="00582252"/>
    <w:rsid w:val="00583103"/>
    <w:rsid w:val="00584243"/>
    <w:rsid w:val="0058746D"/>
    <w:rsid w:val="00591B34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3996"/>
    <w:rsid w:val="005D6D9A"/>
    <w:rsid w:val="005E7E6A"/>
    <w:rsid w:val="005F0DA9"/>
    <w:rsid w:val="005F2549"/>
    <w:rsid w:val="00600429"/>
    <w:rsid w:val="00607FBA"/>
    <w:rsid w:val="00611529"/>
    <w:rsid w:val="00612411"/>
    <w:rsid w:val="00616B3C"/>
    <w:rsid w:val="00621D18"/>
    <w:rsid w:val="006259C3"/>
    <w:rsid w:val="00626C9E"/>
    <w:rsid w:val="00632872"/>
    <w:rsid w:val="00634D4A"/>
    <w:rsid w:val="0063602A"/>
    <w:rsid w:val="00636DB0"/>
    <w:rsid w:val="00647444"/>
    <w:rsid w:val="00655837"/>
    <w:rsid w:val="00670537"/>
    <w:rsid w:val="006802DF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D1897"/>
    <w:rsid w:val="006D437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512F"/>
    <w:rsid w:val="007367D1"/>
    <w:rsid w:val="0074073D"/>
    <w:rsid w:val="00741EEC"/>
    <w:rsid w:val="00753356"/>
    <w:rsid w:val="0075573E"/>
    <w:rsid w:val="00757663"/>
    <w:rsid w:val="00766A86"/>
    <w:rsid w:val="007744CE"/>
    <w:rsid w:val="00776909"/>
    <w:rsid w:val="007774FE"/>
    <w:rsid w:val="0078013B"/>
    <w:rsid w:val="00786C73"/>
    <w:rsid w:val="00790AF6"/>
    <w:rsid w:val="0079508F"/>
    <w:rsid w:val="007B625D"/>
    <w:rsid w:val="007D0B5D"/>
    <w:rsid w:val="007D2EF2"/>
    <w:rsid w:val="007D311A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32030"/>
    <w:rsid w:val="00833067"/>
    <w:rsid w:val="0085591C"/>
    <w:rsid w:val="00857288"/>
    <w:rsid w:val="00861713"/>
    <w:rsid w:val="00863971"/>
    <w:rsid w:val="0086434A"/>
    <w:rsid w:val="00866508"/>
    <w:rsid w:val="0086707C"/>
    <w:rsid w:val="00887636"/>
    <w:rsid w:val="00887C69"/>
    <w:rsid w:val="00892D08"/>
    <w:rsid w:val="00892F5D"/>
    <w:rsid w:val="00896FF3"/>
    <w:rsid w:val="008A6A03"/>
    <w:rsid w:val="008B7138"/>
    <w:rsid w:val="008D096F"/>
    <w:rsid w:val="008D26D2"/>
    <w:rsid w:val="008D2ADE"/>
    <w:rsid w:val="008E2482"/>
    <w:rsid w:val="008E38E3"/>
    <w:rsid w:val="008E542D"/>
    <w:rsid w:val="008F199A"/>
    <w:rsid w:val="008F5431"/>
    <w:rsid w:val="00905245"/>
    <w:rsid w:val="00907175"/>
    <w:rsid w:val="0091535A"/>
    <w:rsid w:val="00921939"/>
    <w:rsid w:val="009276DF"/>
    <w:rsid w:val="0092787D"/>
    <w:rsid w:val="00936BCA"/>
    <w:rsid w:val="00940C48"/>
    <w:rsid w:val="009427C6"/>
    <w:rsid w:val="009666C0"/>
    <w:rsid w:val="0096767B"/>
    <w:rsid w:val="00972380"/>
    <w:rsid w:val="009817D1"/>
    <w:rsid w:val="009857AA"/>
    <w:rsid w:val="00990DC9"/>
    <w:rsid w:val="009A148E"/>
    <w:rsid w:val="009A29E8"/>
    <w:rsid w:val="009A2E78"/>
    <w:rsid w:val="009A745A"/>
    <w:rsid w:val="009B0378"/>
    <w:rsid w:val="009C06B2"/>
    <w:rsid w:val="009C5865"/>
    <w:rsid w:val="009D628A"/>
    <w:rsid w:val="009E0048"/>
    <w:rsid w:val="009E35DC"/>
    <w:rsid w:val="009E687B"/>
    <w:rsid w:val="009F1D2F"/>
    <w:rsid w:val="00A01B5D"/>
    <w:rsid w:val="00A15C31"/>
    <w:rsid w:val="00A1615E"/>
    <w:rsid w:val="00A25085"/>
    <w:rsid w:val="00A314DE"/>
    <w:rsid w:val="00A317CD"/>
    <w:rsid w:val="00A4183A"/>
    <w:rsid w:val="00A45846"/>
    <w:rsid w:val="00A51E01"/>
    <w:rsid w:val="00A51F8B"/>
    <w:rsid w:val="00A639EE"/>
    <w:rsid w:val="00A64788"/>
    <w:rsid w:val="00A74209"/>
    <w:rsid w:val="00A758F4"/>
    <w:rsid w:val="00A771B8"/>
    <w:rsid w:val="00A813C3"/>
    <w:rsid w:val="00A85E39"/>
    <w:rsid w:val="00A939E5"/>
    <w:rsid w:val="00A95C42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062E"/>
    <w:rsid w:val="00AE1288"/>
    <w:rsid w:val="00AE3410"/>
    <w:rsid w:val="00AE38CC"/>
    <w:rsid w:val="00AE557B"/>
    <w:rsid w:val="00AF61F2"/>
    <w:rsid w:val="00B05324"/>
    <w:rsid w:val="00B05741"/>
    <w:rsid w:val="00B15291"/>
    <w:rsid w:val="00B175F6"/>
    <w:rsid w:val="00B2068C"/>
    <w:rsid w:val="00B239AC"/>
    <w:rsid w:val="00B32D6C"/>
    <w:rsid w:val="00B34660"/>
    <w:rsid w:val="00B34AA5"/>
    <w:rsid w:val="00B35CF4"/>
    <w:rsid w:val="00B37A89"/>
    <w:rsid w:val="00B40088"/>
    <w:rsid w:val="00B478D9"/>
    <w:rsid w:val="00B53646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96DA5"/>
    <w:rsid w:val="00BA12F3"/>
    <w:rsid w:val="00BA2628"/>
    <w:rsid w:val="00BA59F8"/>
    <w:rsid w:val="00BA5F88"/>
    <w:rsid w:val="00BA7CBC"/>
    <w:rsid w:val="00BB409D"/>
    <w:rsid w:val="00BC305A"/>
    <w:rsid w:val="00BC69BD"/>
    <w:rsid w:val="00BD3941"/>
    <w:rsid w:val="00BD51A9"/>
    <w:rsid w:val="00BE15B5"/>
    <w:rsid w:val="00BE2362"/>
    <w:rsid w:val="00BE349D"/>
    <w:rsid w:val="00BE49F0"/>
    <w:rsid w:val="00BE5670"/>
    <w:rsid w:val="00C06B33"/>
    <w:rsid w:val="00C115B3"/>
    <w:rsid w:val="00C126EB"/>
    <w:rsid w:val="00C2156D"/>
    <w:rsid w:val="00C23346"/>
    <w:rsid w:val="00C24D2C"/>
    <w:rsid w:val="00C26EB4"/>
    <w:rsid w:val="00C31A2A"/>
    <w:rsid w:val="00C367AE"/>
    <w:rsid w:val="00C43C3B"/>
    <w:rsid w:val="00C44680"/>
    <w:rsid w:val="00C51226"/>
    <w:rsid w:val="00C553AC"/>
    <w:rsid w:val="00C56B32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C4C11"/>
    <w:rsid w:val="00CD057D"/>
    <w:rsid w:val="00CE4689"/>
    <w:rsid w:val="00CF1A4B"/>
    <w:rsid w:val="00CF6CBB"/>
    <w:rsid w:val="00D0077A"/>
    <w:rsid w:val="00D2016E"/>
    <w:rsid w:val="00D25BDF"/>
    <w:rsid w:val="00D27843"/>
    <w:rsid w:val="00D368D1"/>
    <w:rsid w:val="00D44EAD"/>
    <w:rsid w:val="00D46201"/>
    <w:rsid w:val="00D46559"/>
    <w:rsid w:val="00D630FE"/>
    <w:rsid w:val="00D7116A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0043F"/>
    <w:rsid w:val="00E02465"/>
    <w:rsid w:val="00E0400E"/>
    <w:rsid w:val="00E15020"/>
    <w:rsid w:val="00E22E41"/>
    <w:rsid w:val="00E244FB"/>
    <w:rsid w:val="00E30E25"/>
    <w:rsid w:val="00E31BEF"/>
    <w:rsid w:val="00E404FE"/>
    <w:rsid w:val="00E41A02"/>
    <w:rsid w:val="00E45EFE"/>
    <w:rsid w:val="00E5004E"/>
    <w:rsid w:val="00E51C75"/>
    <w:rsid w:val="00E57CA9"/>
    <w:rsid w:val="00E63768"/>
    <w:rsid w:val="00E637B7"/>
    <w:rsid w:val="00E65D60"/>
    <w:rsid w:val="00E70837"/>
    <w:rsid w:val="00E74B97"/>
    <w:rsid w:val="00E778AB"/>
    <w:rsid w:val="00E77AB1"/>
    <w:rsid w:val="00E84839"/>
    <w:rsid w:val="00E8530A"/>
    <w:rsid w:val="00EC02D3"/>
    <w:rsid w:val="00ED06CA"/>
    <w:rsid w:val="00ED456D"/>
    <w:rsid w:val="00EE0510"/>
    <w:rsid w:val="00EF56DD"/>
    <w:rsid w:val="00F02112"/>
    <w:rsid w:val="00F05175"/>
    <w:rsid w:val="00F07AF6"/>
    <w:rsid w:val="00F11AE6"/>
    <w:rsid w:val="00F13129"/>
    <w:rsid w:val="00F14966"/>
    <w:rsid w:val="00F24F60"/>
    <w:rsid w:val="00F3021E"/>
    <w:rsid w:val="00F32802"/>
    <w:rsid w:val="00F361D3"/>
    <w:rsid w:val="00F36EFE"/>
    <w:rsid w:val="00F40A9B"/>
    <w:rsid w:val="00F44C17"/>
    <w:rsid w:val="00F53546"/>
    <w:rsid w:val="00F54285"/>
    <w:rsid w:val="00F64442"/>
    <w:rsid w:val="00F76099"/>
    <w:rsid w:val="00F8726A"/>
    <w:rsid w:val="00F9273E"/>
    <w:rsid w:val="00FA734E"/>
    <w:rsid w:val="00FB38E8"/>
    <w:rsid w:val="00FC38C9"/>
    <w:rsid w:val="00FC3D6D"/>
    <w:rsid w:val="00FC5469"/>
    <w:rsid w:val="00FC7088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F91B01"/>
  <w15:chartTrackingRefBased/>
  <w15:docId w15:val="{070D618C-6946-49BA-B468-5427A14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45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245"/>
    <w:pPr>
      <w:keepNext/>
      <w:keepLines/>
      <w:spacing w:before="240" w:line="360" w:lineRule="auto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24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245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05245"/>
    <w:rPr>
      <w:rFonts w:eastAsiaTheme="majorEastAsia" w:cstheme="majorBidi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t4\Documents\Custom%20Office%20Templates\Notes%20Template%20-%201%20sp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 - 1 space.dotx</Template>
  <TotalTime>609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30</cp:revision>
  <cp:lastPrinted>2021-09-03T12:07:00Z</cp:lastPrinted>
  <dcterms:created xsi:type="dcterms:W3CDTF">2021-09-03T13:05:00Z</dcterms:created>
  <dcterms:modified xsi:type="dcterms:W3CDTF">2021-09-20T14:27:00Z</dcterms:modified>
</cp:coreProperties>
</file>